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【浪漫郴州】长沙、高椅岭、裕后街、莽山五指峰、东江湖、长卷文化园、银楼、长沙双飞6日游行程单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HU1710403464lt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1：探美食之都-长沙
                <w:br/>
                2：觅山水花卷-莽山五指峰
                <w:br/>
                3：打卡雾漫仙境-东江湖
                <w:br/>
                4:打卡水上丹霞-高椅岭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济南乘坐飞机赴长沙，抵达长沙后由专业接送组负责接站（期间无导游）。接到游客后，送往指定酒店入住（游客在酒店服务台报姓名，凭二代身份证办理登记入住手续）。今日无行程安排，不含车、餐、导游服务。酒店办理入住后开启自由打卡模式，探素美食之都，娱乐之都，文化之都-湖南省会--【长沙】导游将在晚19:00-21:30之间短信或电话联系您第二天早上出发时间、集合地点，请您注意查收短信或接听电话，保持电话畅通。
                <w:br/>
                网红打卡自由行推荐：
                <w:br/>
                【历史长沙】湖南博物院（提前自行预约），聆听文物背后的故事
                <w:br/>
                【美食长沙】走进黄兴路步行街，打卡文和友，茶颜悦色，火宫殿臭豆腐
                <w:br/>
                【浪漫长沙】橘子洲头邂逅一代伟人石像
                <w:br/>
                【山水长沙】登顶岳麓山俯瞰长沙城，山水洲城绝美风光尽收眼底
                <w:br/>
                【艺术长沙】打卡李自健美术馆/谢子龙影像艺术馆，探索奇妙的艺术旅程
                <w:br/>
                【夜游长沙】乘湘江豪华游轮，赏湖南母亲河湘江两岸的迷人夜色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长沙-郴州-高椅岭
                <w:br/>
              </w:t>
            </w:r>
          </w:p>
          <w:p>
            <w:pPr>
              <w:pStyle w:val="indent"/>
            </w:pPr>
            <w:r>
              <w:rPr>
                <w:rFonts w:ascii="微软雅黑" w:hAnsi="微软雅黑" w:eastAsia="微软雅黑" w:cs="微软雅黑"/>
                <w:color w:val="000000"/>
                <w:sz w:val="20"/>
                <w:szCs w:val="20"/>
              </w:rPr>
              <w:t xml:space="preserve">
                早餐后指定时间，导游上门接驾，乘大巴赴郴州（约4小时车程）。中餐后前往【高椅岭风景区】：高椅岭位于湖南省郴州市苏仙区境内，郴江、东江交汇于此，形成享誉江南的翠江风景带，以丹岩堡寨为特色，穿坦、洞穴为罕见，近年来备   受驴友推崇，“简单”介绍，高椅岭丹霞地貌之“美”，不仅美在山水相融、树石相间、犬牙交错、大气磅礴、惊而不险，更美在墨绿色的“天池”环绕着一只在水面张牙舞爪的“巨蜥”。
                <w:br/>
                入住酒店后自由活动——【裕后街逛夜景、吃宵夜】它是郴州现存最古老的一条古街，它积攒着城市的历史渊源，是最能代表湘南文化与郴州特色的地方。重建之后的裕后街，亦成为湘南明珠之城的名片。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全新莽山&amp;五指峰景区
                <w:br/>
              </w:t>
            </w:r>
          </w:p>
          <w:p>
            <w:pPr>
              <w:pStyle w:val="indent"/>
            </w:pPr>
            <w:r>
              <w:rPr>
                <w:rFonts w:ascii="微软雅黑" w:hAnsi="微软雅黑" w:eastAsia="微软雅黑" w:cs="微软雅黑"/>
                <w:color w:val="000000"/>
                <w:sz w:val="20"/>
                <w:szCs w:val="20"/>
              </w:rPr>
              <w:t xml:space="preserve">
                早餐后前往莽山风景区(车程约 2 小时)。抵达后游览中国原始生态第一山、国家 4A 级景区--【莽山国家森林公园*五指峰景区】。五指峰景区有衡山之秀华山之险，有张家界之婀娜有九寨沟之碧绿。平均海拔在 1000 米以上，山高林密，具有优越的山地森林气候条件。森林覆盖率高达 95%，负氧离子超过 10 万个/ 立方厘米。莽山·五指峰景区有“中国南方第一森林氧吧”的称号。由中景信集团的历数三年，巨资投入、超前规划、人性设计、精工建设及匠心打造，南中国最长悬空栈道：总长约 8 公里，海拔 1400 米至   1600 米，两层栈道，全程无障碍观光环线，登高山、临绝壁、如履平地，尽享“非人”奇遇，乘坐中国目前最长索道单线的观光缆。品尝郴州独特美食——杀猪粉。
                <w:br/>
                ★观莽山新十景,一索飞渡,上下穿梭,腾云驾雾,可近观五指峰,远眺天台峰
                <w:br/>
                ★看峰险、水秀、松奇、林幽、泉清、石怪、云幻、雾凇
                <w:br/>
                ★中餐不含，建议自备干粮或景区内自行使用（景区内仅有一个餐厅人均 40元/人起）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东江湖5A风景区-长卷文化园
                <w:br/>
              </w:t>
            </w:r>
          </w:p>
          <w:p>
            <w:pPr>
              <w:pStyle w:val="indent"/>
            </w:pPr>
            <w:r>
              <w:rPr>
                <w:rFonts w:ascii="微软雅黑" w:hAnsi="微软雅黑" w:eastAsia="微软雅黑" w:cs="微软雅黑"/>
                <w:color w:val="000000"/>
                <w:sz w:val="20"/>
                <w:szCs w:val="20"/>
              </w:rPr>
              <w:t xml:space="preserve">
                早餐后游览 5A 级旅游景区-【东江湖风景区】。坐景区车前往摄影发烧友的最佳拍摄地【雾漫小东江】，沿江边栈道徒步慢游，偶遇雾漫美景，留足充分拍照时间。这里常年两岸峰峦叠翠，土房、红叶、白云等自然景观形   成倒影，美丽绝伦湖面水汽蒸腾，云雾缭绕，神秘绮丽，其雾时移时凝，宛如一条被仙女挥舞着的“白练”美丽之极，堪称中华一绝。观赏雾漫小东江后车观【猴古山瀑布】中国自行设计施工的第一座双曲薄壳高拱坝，在世界同类型大坝中   名列第三、亚洲第二的【东江大坝】。抵达东江大坝后游览【龙井峡谷瀑布群】。沿途可以观赏到烟竹山瀑布、龙景瀑龙吟瀑、三叠瀑、龙卷瀑、鸳鸯瀑等形态各异的瀑布和古松坳、连理树、龙鳞石等千姿百态的景点。
                <w:br/>
                特别安排：徒步醉美【小东江】景区段，偶遇雾漫美景，观渔夫撒网；
                <w:br/>
                特别说明：雾漫小东江属于自然现象，因当天天气情况而定，可遇不可求，我司不受理有关此方面
                <w:br/>
                中餐特别安排品尝美味的——东江湖淡水三文鱼宴。参观【长卷文化园】，项目占地约500亩，总投资23亿元，建筑面积约24万平方米，提取郴州十一个县市区的古建筑元素，集中展示郴州的历史、建筑、民俗、商贸、会馆、书院、医养等文化灵魂，构筑起“文态、生态、形态、业态”四态合一的城市文化产业名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特产店-银楼-返长沙 
                <w:br/>
              </w:t>
            </w:r>
          </w:p>
          <w:p>
            <w:pPr>
              <w:pStyle w:val="indent"/>
            </w:pPr>
            <w:r>
              <w:rPr>
                <w:rFonts w:ascii="微软雅黑" w:hAnsi="微软雅黑" w:eastAsia="微软雅黑" w:cs="微软雅黑"/>
                <w:color w:val="000000"/>
                <w:sz w:val="20"/>
                <w:szCs w:val="20"/>
              </w:rPr>
              <w:t xml:space="preserve">
                早餐后逛特产店，湖南特产、美食等您来品尝，再带份手信给家人朋友。参观【永兴银楼】，这里耗费 5 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中餐后乘旅游大巴返回长沙（约4小时车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长沙-济南 
                <w:br/>
              </w:t>
            </w:r>
          </w:p>
          <w:p>
            <w:pPr>
              <w:pStyle w:val="indent"/>
            </w:pPr>
            <w:r>
              <w:rPr>
                <w:rFonts w:ascii="微软雅黑" w:hAnsi="微软雅黑" w:eastAsia="微软雅黑" w:cs="微软雅黑"/>
                <w:color w:val="000000"/>
                <w:sz w:val="20"/>
                <w:szCs w:val="20"/>
              </w:rPr>
              <w:t xml:space="preserve">
                早餐后根据航班时间返程，结束愉快行程！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1.住宿：全程入住当地四星或精选商务酒店标准间，团队中若出现单男单女，地接社有权调整标间内加床若客不愿拼房需自补房差，房费不住不退。不含自然单房差400元 。酒店有一次性洗漱用品。（温馨提示：旅游发展中城市，住宿标准普遍比一线城市低一个档次，谢谢理解！）
                <w:br/>
                2.用餐：全程含5早（如看东江湖早雾则为打包早）4正餐（含一餐当地杀猪粉）；（酒店含早，错过时间自理。）
                <w:br/>
                3.交通：济南-长沙往返飞机经济舱；含当地接送站，接飞机或火车为专业接站师傅，根据人数安排车辆大小，接站不保证是同一辆车。当地空调旅游车：5-55座正规旅游大巴，一人一正座。
                <w:br/>
                4.门票：行程内所列景点首道大门票，莽山国家森林公园五指峰景区、高椅岭景区门票、东江湖A线、银楼。
                <w:br/>
                （温馨提示：如因天气、时间或政策等不可抗力原因导致景点无法参观，只按成本价退景区门票，赠送景点不去不退）
                <w:br/>
                5.保险：已购买《旅行社责任险》，确保游客安全出行，建议游客提前购买旅游人身意外伤害险。
                <w:br/>
                6.服务：全程优秀导游服务（自由活动期间无法陪同）。
                <w:br/>
                此价格均按照淡季优惠价格核算，所有人群无优惠门票可退！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1、不含景区内小交通和其他娱乐项目等个人所产生的费用；儿童报价以外产生的其他费用需游客自理。
                <w:br/>
                2、不含自由活动期间的交通费和餐费等。
                <w:br/>
                3、因交通延误、取消等意外事件或不可抗力原因导致的额外费用。
                <w:br/>
                4、因旅游者违约、自身过错、自身疾病等自身原因导致的人身财产损失而额外支付的费用。
                <w:br/>
                5、旅游意外保险及航空保险（建议旅游者购买）。
                <w:br/>
                6、全程入住酒店所产生的单房差及加床费用，不占床位的游客早餐由客人自理。
                <w:br/>
                7、“旅游费用包含”内容以外的所有费用。
                <w:br/>
                8、第六天自理行程费用不含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1个土特产超市</w:t>
            </w:r>
          </w:p>
        </w:tc>
        <w:tc>
          <w:tcPr/>
          <w:p>
            <w:pPr>
              <w:pStyle w:val="indent"/>
            </w:pPr>
            <w:r>
              <w:rPr>
                <w:rFonts w:ascii="微软雅黑" w:hAnsi="微软雅黑" w:eastAsia="微软雅黑" w:cs="微软雅黑"/>
                <w:color w:val="000000"/>
                <w:sz w:val="20"/>
                <w:szCs w:val="20"/>
              </w:rPr>
              <w:t xml:space="preserve">无强制性消费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1、湘南地区属于旅游发展中城市，餐饮住宿条件有限，湖南饮食偏咸辣，如方便可带些本地的小吃和开胃菜；
                <w:br/>
                2、部分酒店无一次性洗漱用品提供，建议自备洗漱用品；
                <w:br/>
                3、湖南当地气温早晚温差大，注意适当增减衣服；
                <w:br/>
                4、行程中部分景区需登高，最好穿平底鞋或旅游登山鞋，雨天或冬季时山上的石板路可能有点滑，切记注意；
                <w:br/>
                5、景区公路弯多而急可能会晕车；绿化比率高故有蚊等昆虫，请游客自带常用药以备不时之需（如：晕车药，清凉油、藿香正气水等）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1.食：全程旅游跨度大，各地饮食习惯有差异，口味较重的游客请自备好辣椒酱、酱菜等调味品。请大家注意饮食卫生，特别是在团队以外用餐时更要注意食品及餐具的卫生，食物要煮熟餐具要消毒。
                <w:br/>
                2.住：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行：“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4.游：走路不看景，看景不走路。游览景点时，有需要乘船游览的，请上下船时互相帮助，注意安全，自由活动时切忌单独行动
                <w:br/>
                5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6物品：相机要备有容量大的内存卡，手机每天充好电保持通信畅通（必要时可带备用电池或随身电源）。如需使用酒店网线上网，请事先跟前台询问收费情况。建议个人需带日常用品（如：感冒药、消炎药、止血帖、晕车药、风油精等、折骨雨伞、防晒油，太阳眼镜等旅游用品）。
                <w:br/>
                接待说明
                <w:br/>
                1.出团通知最晚于出团前1天发送，若能提前确定，我们将会第一时间通知您。
                <w:br/>
                2.如游客被法院列入全国失信被执行人名单或限制高消费人员名单，您可能无法正常出游，请报名前自行核实，避免不必要损失。
                <w:br/>
                3.报价中所含游客往返机票均属团队特价优惠票，该票一经出票，不得签转、更改，退票；报名时，务必核对好相关身份证明，若因游客提供资料有误、或者没有带报名时的相关身份证明，或没有按规定时间到达机场而导致无法登机或延误、导致无法接待等责任，由游客自行承担，旅行社扣除必要费用后，余款退还游客。
                <w:br/>
                4.请游客带好有效身份证原件：16周岁以上需带好二代身份证，如因个人原因造成无法办理入住手续，造成的损失自行承担。旅行社不接受未满18周岁、不具备完全民事行为能力的未成年人单独参团，未成人必须有成人陪同方可参团。
                <w:br/>
                5.儿童、70岁以上的老年人必须有全程监护人陪同旅游，有不适病史须提前通报，自身病史或自己造成的人身意外游客本人负全责。、孕妇游客旅游途中请游客注意自己的人身和财产安全！
                <w:br/>
                6.费用不含：旅游人身意外险。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br/>
                7.全程不提供自然单间，单房差或加床费用须自理；酒店限AM12:00时退房，晚航班返程者，建议行李寄存酒店前台，自由活动或自费钟点房休息。
                <w:br/>
                8.抵达前24小时内取消合同的游客（如因航班延误无法抵达等），需向我社支付已经产生的旅游车位费及合同约定的其它必要费用。
                <w:br/>
                9.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
                <w:br/>
                10.如遇国家政策性调整门票、交通价格等，按调整后的实际价格结算。赠送项目因航班、天气等不可抗因素导致不能赠送的，费用不退。如遇区域性促销活动，产生不同预订城市价格差异，差价不予退还。
                <w:br/>
                11.如发生不可抗力、危及旅游者人身、财产安全，或者非旅行社责任造成的意外情形，旅行社不得不调整或者变更旅游合同约定的行程安排时，我社必须向旅游者做出说明！
                <w:br/>
                12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13.旅游期间，如因个人原因中途离团、项目未参加，一律不退。离团期间安全问题由客人自理，并在离团前签订离团证明，如有问题，我社将协助解决，但不承担责任。
                <w:br/>
                14.请组团社提醒客人参团前参加旅游意外险,建议60周岁以上的老人请提供健康证明。游客在确定自己的身体健康状态适 合参加本次旅游活动后方可报名参团，因个人既有病史和身体残障在旅游行程中引起的疾病进一步发作和伤亡，旅行社不承担任何责任，现有的保险公司责任险和意外险条款中，此种情况也列入保险公司的免赔范围。有精神疾病和无行为控制能力的人员不能报名参团。
                <w:br/>
                16.行程根据实际情况安排：如节假日、黄金周或其他特殊情况，为错开部分景点接待高峰，保证行程顺利进行我社有权根据实际情况合理调整住宿顺序及景点时间、顺序。
                <w:br/>
                17.出游过程中，如产生退费情况，以退费项目旅行社折扣价为依据，均不以挂牌价为准。
                <w:br/>
                18.购物:当地购物时请慎重考虑，把握好质量与价格，务必索要发票。
                <w:br/>
                19.出行必备：雨伞，晕车药、防蚊虫叮咬用品、常用药品等。
                <w:br/>
                20.旅游者如需新增购物或参加另行付费的旅游项目，需和地接社协商一致并在当地补签相关自愿合同或证明：①购物活动说明：行程外的所有购物和自费游览活动均本着游客自愿消费的原则，无任何强制消费，购物点停留时间一般90分钟左右，不影响你行程安排的情况下可以自愿选择进入参观。在购物场所购买的物品，请索要并保管好发票和原包装，回团以后一个月内，发现存在质量问题的，旅行社协助办理退货(食品、药材、饮品除外)。②观光娱乐项目游览活动：且不影响你行程安排的情况下可以自愿选择参加，导游介绍特色娱乐项目活动将不会带有任何强迫因素，游客自愿选择旅行社及导游介、绍的娱乐项目游览活动，旅行社和导游必须将娱乐项目项目的价格向游客明示。如有强迫消费的现象发生，请游客拨打质量监督电话。
                <w:br/>
                21.维权事宜注意：处理投诉以客人在当地所签意见单为准，如有接待问题请立即与旅行社联系，以便当地能够迅速的做出解决方案，并妥善处理！团队接待质量以在当地自行填写的游客的意见单为准，请仔细填写，并留下联系方式，方便我们回访。游客意见单为衡量游客参与该团旅游满意度的主要依据，请各位游客认真填写。由于旅游行业的跨区域性，旅行社均不受理因虚假填写或不填意见书而产生的后续争议和投诉；游客的投诉诉求以在当地游客自行填写的意见单为主要依据；如在行程中对旅行社的服务及接待标准有异议，请当地解决。投诉回团后30天内有效，处理结果以在当地填写的“游客意见单”为准，逾期不予受理。恕不受理客人因虚填或不填 意见书而产生的后续争议。请组团社在收客的时候告诉各位游客必须认真仔细填写，由此而造成的一切损失由客人自负。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2025-05-29T18:24:33+08:00</dcterms:created>
  <dcterms:modified xsi:type="dcterms:W3CDTF">2025-05-29T18:24:33+08:00</dcterms:modified>
</cp:coreProperties>
</file>

<file path=docProps/custom.xml><?xml version="1.0" encoding="utf-8"?>
<Properties xmlns="http://schemas.openxmlformats.org/officeDocument/2006/custom-properties" xmlns:vt="http://schemas.openxmlformats.org/officeDocument/2006/docPropsVTypes"/>
</file>