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苏杭钻石水乡大巴3天行程单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HD1750822585MD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苏杭+三大水乡（乌镇西栅、南浔、西塘）+宋城千古情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早乘车赴苏州，
                <w:br/>
                *游览【七里山塘】山塘街自建成以来，便以其秀丽的水乡风光成为旅游胜地。整个街道呈河路并行的格局，建筑精致典雅、粉墙黛瓦、体量协调、疏朗有致，是苏州古城风貌精华之所在。
                <w:br/>
                *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... 【西塘过大年】春节期间西塘水乡一派张灯结彩景象，极具水乡特色的民俗广受游客喜爱！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西塘或周边城市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桐乡），A标游览【乌镇东栅】（约2小时）：参观一代文豪茅盾的故居，看小说里的林家铺子，赏具有江南特色钱币馆、当铺，财神湾等。乌镇小巷道旁许多老人守护着这方水土，抽着旱烟，唱着小戏，摇着破船，走着他们的日子。可约上三两好友，围坐乌篷船一品阿婆茶，泊在清秀碧水上，大快朵颐地享用白水鱼、三珍斋酱鸡，再添以三白酒，散却一段过往。B标游览【乌镇西栅】自由行（2-2.5小时）：由安渡坊码头乘摆渡船进入畅游全新打造的乌镇西栅景观，游玩西栅景区（导游只负责往返乘车陪同和安排入园，景点不安排讲解）；乌镇西栅居民是属新开旅游区域，蕴含着浓郁的古香。可在西栅景区内自由参观【草本染色作坊】，【昭明书院】，【三寸金莲馆】，【老邮局】，【桥里桥】，【乾隆年间景行桥】，【摄友最爱万兴桥】，【乌镇大戏院】(听评弹、欣赏地方戏曲)，细数西栅景区72座古石桥，它们的美的姿态，是这一脉水乡文化的脉搏所在。
                <w:br/>
                游览水乡【南浔景区】江南六大古镇之一，镇上有全国文保单位小莲庄、嘉业堂藏书楼以及张石铭旧宅等古建筑群。怀旧的麦芽糖，斑驳的石板路，蜿蜒的小河道，河中的浣洗，河边的早茶，都是现代文明中的一股清泉；
                <w:br/>
                车赴“休闲之都”杭州， 
                <w:br/>
                *【独家赠送】游览反映两宋文化内涵的杭州第一个主题公园--【宋城景区】（含，约3小时）：可以去《王员外家抛绣球》凑凑热闹，看看能否抱得美人归、碰到《穿越快闪秀》，可以跟随他们一期HIGH、胆子大的朋友可以去《鬼屋》测测尖叫分贝，更多好玩刺激的游览体验等着你去发觉。夜幕时分，宋城的魅力所在【宋城千古情表演】（含）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杭州或桐乡或周边城市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*早餐后A标【漫步西湖】；B标【船游西湖】(约40分钟)，观三潭印月、小瀛洲、断桥，远观雷峰塔重现人间，花港观鱼(约30分钟)，感受西子湖的魅力；结束旅程，返回！
                <w:br/>
                【温馨提示】周末、节假日、黄金周或政府政策性因素限流等情况导致西湖景区禁止旅游车驶入，游客需要换成当地公交车，费用自理，敬请知晓。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   2、用餐：2早1正（正餐十人一桌，餐标30）
                <w:br/>
                3、门票：景点首道大门票   4、住宿：2晚商务酒店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【注意事项】1、景点游览顺序视情况调整，不减少景点；2、赠送景点如果取消，不退费用。
                <w:br/>
                            3、景区内的景交、游船等费用自理。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节假日或黄金周期间，受堵车、交通管制、景区限流等不确定因素影响较大，景点游览顺序可能前后调整（或者取消游览），客人报名时敬请知晓，并同意我社有调整行程的权利，不能以此作为投诉的理由，如果不能接受，请不要报名，感谢理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1、景点游览顺序视情况调整，不减少景点；
                <w:br/>
                2、赠送景点如果取消，不退费用。
                <w:br/>
                3、景区内的景交、游船等费用自理。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2025-06-28T03:07:39+08:00</dcterms:created>
  <dcterms:modified xsi:type="dcterms:W3CDTF">2025-06-28T03:07:39+08:00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