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王牌俄罗斯-青岛直飞莫斯科-俄罗斯双首都双庄园+谢镇全景水陆空9日行程单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OZ1721718409WH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青岛直飞莫斯科，黄金时刻去程，省心省力不疲劳；
                <w:br/>
                2. 王牌酒店升级莫斯科智选假日酒店三晚+圣彼得堡欢朋两晚；
                <w:br/>
                3. 全程7早13正，特别安排普京生日宴木屋餐厅+俄式简餐体验； 
                <w:br/>
                4. 王牌景点一价全含（含小费零自费）：
                <w:br/>
                特别安排四宫宫殿入内参观：克林姆林宫入内、夏宫宫殿+花园入内、冬宫入内、叶卡捷琳娜宫+琥珀宫入内；
                <w:br/>
                特别安排登顶世界排名第六高铁的莫斯科金诺电视塔，全景视角俯视莫斯科；
                <w:br/>
                特别安排莫斯科地铁入内游览，打卡俄罗斯地下艺术宫殿；
                <w:br/>
                特别安排谢尔盖耶夫小镇，入内参观三一大修道院；
                <w:br/>
                特别安排沙皇度假双庄园卡洛明斯克庄园、察里津诺皇家庄园，园林之美不虚此行；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青岛—莫斯科
                <w:br/>
              </w:t>
            </w:r>
          </w:p>
          <w:p>
            <w:pPr>
              <w:pStyle w:val="indent"/>
            </w:pPr>
            <w:r>
              <w:rPr>
                <w:rFonts w:ascii="微软雅黑" w:hAnsi="微软雅黑" w:eastAsia="微软雅黑" w:cs="微软雅黑"/>
                <w:color w:val="000000"/>
                <w:sz w:val="20"/>
                <w:szCs w:val="20"/>
              </w:rPr>
              <w:t xml:space="preserve">
                亲爱的团友12:20于青岛机场国际出发厅集合，办理登机及离境手续，搭乘国际航班前往莫斯科，抵达后导游接机，前往酒店休息，准备迎接多姿多彩的旅程。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参观俄罗斯最美丽的广场【红场及周边】（共约1.5小时），红场位于莫斯科中心，北面是【俄罗斯国家历史博物馆】（外观），东面是【莫斯科国立百货商场】（外观），南部为【圣瓦西里大教堂】（外观），西侧是【列宁墓】（外观）和【克里姆林宫】（约1小时，入内参观）的红墙及三座高塔，中间有12块墓碑，包括斯大林、勃列日涅夫、契尔年科等人的墓碑。列宁墓的上层，建有主席台，每当俄罗斯有重要仪式时，领导人就站在主席台上观礼指挥。红场外围还有【朱可夫元帅雕像】、【无名烈士墓】等，缅怀在苏联卫国战争中牺牲的无名英雄。晚上乘坐火车前往圣彼得堡（车程约8小时，请您自备小费50卢布/人），夜宿4人软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夜宿火车4人软包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外观【圣伊萨基耶夫大教堂】（约20分钟），参观【十二月党人广场&amp;青铜骑士像】（约15分钟），参观【尼古拉一世像】（约15分钟），【叶卡捷琳娜宫】（入内，参观约2小时),午餐前往普京生日宴会小木屋餐厅就餐，午饭后参观【狮身人面像】（约15分钟），参观【瓦西里岛古港口灯塔】（约15分钟），【涅瓦大街】（40分钟），之后游览【黄金三岛】，晚餐后入住酒店休息。
                <w:br/>
                【叶卡捷琳娜宫】：叶卡捷林娜宫又称沙皇村，是叶卡捷琳二世女皇修建的。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圣伊萨基耶夫大教堂】：坐落在圣彼得堡市区，外形雄伟壮观，规模令人惊叹。为了建造这座豪华的教堂，皇室不惜人力、财力、物力，工程中运用了许多新技术和大胆的施工方法，其中用汞合金火烧法为圆顶镀金，使巨大的圆顶在经历一个半世纪之后，即便从未整修依然流光溢彩。她与梵蒂冈的圣彼得大教堂、伦敦的圣保罗大教堂、佛罗伦萨的花之圣母大教堂并称为“ 世界四大圆顶教堂”。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彼得大帝亲自主持修建的，被誉为俄罗斯的凡尔赛宫的【夏宫花园】（入内下花园约1小时），参观圣彼得堡发源地【彼得堡罗要塞】（约1小时，入内参观，不进教堂和监狱），参观【阿芙乐尔巡洋舰】（外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–莫斯科
                <w:br/>
              </w:t>
            </w:r>
          </w:p>
          <w:p>
            <w:pPr>
              <w:pStyle w:val="indent"/>
            </w:pPr>
            <w:r>
              <w:rPr>
                <w:rFonts w:ascii="微软雅黑" w:hAnsi="微软雅黑" w:eastAsia="微软雅黑" w:cs="微软雅黑"/>
                <w:color w:val="000000"/>
                <w:sz w:val="20"/>
                <w:szCs w:val="20"/>
              </w:rPr>
              <w:t xml:space="preserve">
                早餐后，参观圣彼得堡的标志性建筑【冬宫】（入内参观，约1.5小时），参观矗立在冬宫广场中央的【亚历山大纪念柱】（约15分钟），外观【斯莫尔尼宫建筑群】（约25分钟）。游览后乘坐火车返回莫斯科，夜宿4人软卧包厢。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夜宿4人软卧包厢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
                <w:br/>
              </w:t>
            </w:r>
          </w:p>
          <w:p>
            <w:pPr>
              <w:pStyle w:val="indent"/>
            </w:pPr>
            <w:r>
              <w:rPr>
                <w:rFonts w:ascii="微软雅黑" w:hAnsi="微软雅黑" w:eastAsia="微软雅黑" w:cs="微软雅黑"/>
                <w:color w:val="000000"/>
                <w:sz w:val="20"/>
                <w:szCs w:val="20"/>
              </w:rPr>
              <w:t xml:space="preserve">
                早餐后乘车前往“金环小镇”谢尔盖耶夫（车程约1小时），参观【圣三一大修道院】（约1小时，入内参观），午餐后乘车返回莫斯科，晚餐后乘坐【皇家丽笙号全景游船】莫斯科河（约2小时）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前往参观【卡洛明斯克庄园】（入内游览约1.5小时，教堂宫殿除外时），卡洛明斯科娅庄园的“黄金时代”是在17世纪中叶，这里修建起美丽绝伦的建筑物——木结构宫殿，该宫殿拥有270个房间，3000扇窗户，是沙皇的郊外避暑官邸，这也是这座庄园被称为“天下第八奇观”的由来。而后游览【察里津诺皇家庄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早餐后，参观【二战胜利广场】，占地面积1350平方千米，建成于1995年5月，因纪念法反西斯战争胜利50 周年而建的莫斯科胜利广场，是俄罗斯人民对曾经战争的纪念，寄托着他们对和平的祈祷。【凯旋门】建于1829年，历时5年建成。这座凯旋门高28米，是按照古罗马康斯坦丁凯旋门样式建造。造型和巴黎凯旋门几乎一模一样的凯旋门，只是形体略微小些。让人诧异的是，这两座凯旋门都是为了纪念同一次战争而建。是为纪念俄军打败拿破仑这也许是绝无仅有的史例。参观莫斯科地铁站（入内，不乘坐），莫斯科地铁是世界上长度排名第五、繁忙程度排名第四的地下交通系统，同时也被公认为是世界上最漂亮的地铁。凡是乘坐过莫斯科地铁的人，无不对莫斯科地铁站浓厚的艺术气氛所称道。置身于莫斯科地铁站，仿佛徜徉在艺术宫殿中，让人流连忘返。之后参观【麻雀山观景台】这里可以俯瞰莫斯科市区的景色，可以看到蜿蜒的莫斯科河，欧洲最好的体育场卢日尼基体育场。外观俄罗斯最高学府【莫斯科大学】（约20分钟）俄罗斯最古老的大学。1953年大学新主楼在麻雀山建成后，莫大即迁至麻雀山。这座主楼是莫斯科七座斯大林式建筑（号称七姐妹）之一，斯大林式建筑是典型的中央集权式建筑，大底座、高尖顶，流露出强烈的“一元论”价值观。
                <w:br/>
                指定时间集合，乘车前往机场办理登机及离境手续，搭乘首都国际航班返回青岛，夜宿飞机上。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莫斯科-青岛
                <w:br/>
              </w:t>
            </w:r>
          </w:p>
          <w:p>
            <w:pPr>
              <w:pStyle w:val="indent"/>
            </w:pPr>
            <w:r>
              <w:rPr>
                <w:rFonts w:ascii="微软雅黑" w:hAnsi="微软雅黑" w:eastAsia="微软雅黑" w:cs="微软雅黑"/>
                <w:color w:val="000000"/>
                <w:sz w:val="20"/>
                <w:szCs w:val="20"/>
              </w:rPr>
              <w:t xml:space="preserve">
                抵达青岛胶东国际机场，结束愉快的旅程！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1.含青岛莫斯科往返机票团体经济舱，燃油附加费及国际机票税（一经出票，不可改名、退票、改签）；
                <w:br/>
                2.含境外司机导游小费900元/人
                <w:br/>
                3.莫斯科至圣彼得堡夜火车往返火车票（4人软卧包厢）；
                <w:br/>
                4.境外旅游用车（根据实际人数安排1人1正座，每天用车10小时，超时需补超时费）
                <w:br/>
                5.境外俄式携程3钻酒店双人间2人1间；
                <w:br/>
                6.行程所列餐费（5个酒店西早，两个中式早餐，13个正餐，其中10次中式餐为10人1桌，8菜1汤；1次俄式餐，1次特色餐：普大帝生日宴体验）；
                <w:br/>
                7.行程所列景点第一门票（克里姆林宫、奥斯坦金诺电视塔、冬宫、夏宫含花园、叶卡捷琳娜宫、彼得堡罗要塞、莫斯科皇家丽笙号、莫斯科地铁站）；
                <w:br/>
                8.旅游团队免签名单表（仅限持中华人民共和国因私护照的游客）或旅游个签。
                <w:br/>
                9.俄罗斯境内救援险（仅限团队免签名单表内人员，自备签证者无此项目）。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2.单房差3800元/间/全程；
                <w:br/>
                3.航空公司燃油附加费临时上涨，需追补差价；
                <w:br/>
                4.个人旅游意外伤害险；
                <w:br/>
                5.酒店内洗烫、理发、电话、饮料、付费电视、行李搬运等私人费用；
                <w:br/>
                6.出入境个人物品海关征税，超重行李的托运费及保管费；
                <w:br/>
                7.行程以外的自费项目；
                <w:br/>
                8.因交通延阻及取消、天气、罢工、政治及其他等不可抗力因素引致的额外费用。
                <w:br/>
                9.因旅游者违约、自身过错、自由活动期间内行为或自身疾病引起的人身和财产损失；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白桦林商店</w:t>
            </w:r>
          </w:p>
        </w:tc>
        <w:tc>
          <w:tcPr/>
          <w:p>
            <w:pPr>
              <w:pStyle w:val="indent"/>
            </w:pPr>
            <w:r>
              <w:rPr>
                <w:rFonts w:ascii="微软雅黑" w:hAnsi="微软雅黑" w:eastAsia="微软雅黑" w:cs="微软雅黑"/>
                <w:color w:val="000000"/>
                <w:sz w:val="20"/>
                <w:szCs w:val="20"/>
              </w:rPr>
              <w:t xml:space="preserve">俄罗斯套娃、巧克力、望远镜、军刀、冰箱贴 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琥珀店 (或紫金店)</w:t>
            </w:r>
          </w:p>
        </w:tc>
        <w:tc>
          <w:tcPr/>
          <w:p>
            <w:pPr>
              <w:pStyle w:val="indent"/>
            </w:pPr>
            <w:r>
              <w:rPr>
                <w:rFonts w:ascii="微软雅黑" w:hAnsi="微软雅黑" w:eastAsia="微软雅黑" w:cs="微软雅黑"/>
                <w:color w:val="000000"/>
                <w:sz w:val="20"/>
                <w:szCs w:val="20"/>
              </w:rPr>
              <w:t xml:space="preserve">琥珀、蜜蜡制品 (或紫金制品)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一、景点说明：
                <w:br/>
                  1.行程中标明“参观”的景点时间请见行程中的描述，时间仅供参考，实际时间以具体行程游览时间为准；“外观”的景点均不入内参观，停留时间视具体游览情况而定；
                <w:br/>
                  2.郑重承诺：景点实际游览时间不少于行程中标注时间！
                <w:br/>
                3.因为天气或者军事政策等不可抗力原因不可以乘坐军港游船，我社有权调换别的等价景点替代。
                <w:br/>
                二、行程说明：
                <w:br/>
                  1.如遇部分景点节假日休息或庆典等，我社有权根据实际情况调整行程游览先后顺序，以尽可能保证游览内容。但客观因素限制确实无法安排的，我社将根据实际情况进行调整，敬请各位贵宾理解与配合；
                <w:br/>
                  2.行程景点实际游览最短时间，以行程中标注时间为准；
                <w:br/>
                  3.根据国际航班团队搭乘要求，团队通常须提前3-4小时到达机场办理登机手续，故国际段航班在当地下午15点前（含15点），晚间21点前（含21点）起飞的，行程均不含午餐或晚餐。
                <w:br/>
                三、酒店标准：
                <w:br/>
                  1.行程中所列酒店星级标准为当地酒店评定标准；
                <w:br/>
                  2.酒店前台办理入住手续的速度比较慢，请各位贵宾在大堂耐心等待。办理入住手续时，您的护照及入境卡会留在前台统一加盖落地签证章，此时护照及入境卡不能马上归还给您，请见谅！俄罗斯对外国人的证件管理非常严格，如有事外出请向领队说明，由领队以妥善的方式解决，请务必随身携带护照；
                <w:br/>
                  3. 四星及以上级别酒店，在酒店内享用西式早餐或中餐厅享用中式早餐（具体因行程而定）；三星及以下酒店，在酒店外享用中式早餐；夜卧抵达后的早上，在酒店外使用早餐。酒店内早餐相对简单，通常提供的只有面包、咖啡、茶、果汁等，酒店外早餐以中式餐为主；
                <w:br/>
                  4.俄罗斯的三、四星级酒店大堂都比较小，电梯每次只能乘坐2-3个人和行李，个别酒店没有电梯；
                <w:br/>
                  5.俄罗斯有些酒店的双人标准房只设置一张大的双人大床，放置双份床上用品，有时是二张单人床拼在一起，用时可拉开。酒店一般不配备一次性洗漱用品、拖鞋等，敬请自备。部分酒店有收费电视服务，在您入住酒店前请向导游询问，以免产生不必要的费用；
                <w:br/>
                  6.由于环保、历史悠久、夏季较短等原因，俄罗斯大多数酒店无空调设备；
                <w:br/>
                  7.酒店的无线网络（WIFI）属于增值服务，因房间位置不同信号也有强弱，旅游团队的房间都是提前预定好的，很难调换房间，敬请各位贵宾理解与见谅；
                <w:br/>
                  8.中世纪的欧洲人都是半卧而眠，他们认为如果平躺就死掉了，所以床都比较短窄。这个历史习惯影响到现在的俄罗斯床依旧不大。建议您不要同孩子一起睡一张床，影响您的休息。每标间可接待两大人带一个2岁以下儿童（不占床），具体费用根据所报团队情况而定；若一个大人带一个2岁以下儿童参团，建议住一标间，以免给其他游客休息造成不便；
                <w:br/>
                  9.如果因展会、酒店爆满等因素，我公司会依当时情况调整住宿安排，但是不会影响整体游览时间；
                <w:br/>
                  10.如出现单男单女的情况，领队有权调整分房或拆夫妻以尽量拼房，单独使用双人间的客人需补齐单房差。
                <w:br/>
                四、用餐说明：
                <w:br/>
                  1.正餐以中式餐为主，以符合各位贵宾的饮食习惯，建议去品尝一下当地风味。酒店用自助早餐时，请适量选取，切勿在餐盘内剩余过多食物或打包带走，这是极不礼貌的行为。请出行前适量自备一些饼干等食品，旅途中难免因交通堵塞等原因耽搁用餐时间；
                <w:br/>
                  2.境外团餐均在中餐馆享用（10人一桌，8菜1汤），领队会将客人按桌号分开，请您按号就座；
                <w:br/>
                  3.团餐按接待标准执行，提前预定，无法退餐。团餐以吃饱为主，对于口味讲究的客人还请包涵；
                <w:br/>
                  4.一般团队夜卧到达圣彼得堡/莫斯科都是早上，许多当地人还未起床，抵达餐厅后，请勿喧哗；
                <w:br/>
                  5.如您想加餐，请自行使用卢布付账。另加菜会增加额外时间，请以不影响团队出发为准；
                <w:br/>
                  6.如因民族、宗教信仰等饮食禁忌，请务必于团队出发前通知我社，以便有充足的时间帮您安排。
                <w:br/>
                五、保险说明：
                <w:br/>
                  1.我社所上境外旅游治疗保险，如遇任何身体不适，请通知领队及时联系医院；
                <w:br/>
                  2.保险范围包含：紧急救援，紧急转移，紧急住院，最高保险金额30万；
                <w:br/>
                  3.我社强烈建议客人根据自身情况额外购买旅游意外伤害险及其他险种。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1.如遇航空公司政策性调整机票价格或燃油附加，请按规定补交差价。团队机票，不得改签换人退票；
                <w:br/>
                  2.如果旅游目的地国家政策性调整门票或其他相关价格，请按规定补交差价。
                <w:br/>
                八、其他说明：
                <w:br/>
                    我社处理游客意见，以导游/领队交回的《团队质量反馈表》为依据，请您秉着公平、公正、实事求是的原则填写《团队质量反馈表》。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2025-06-16T22:22:39+08:00</dcterms:created>
  <dcterms:modified xsi:type="dcterms:W3CDTF">2025-06-16T22:22:39+08:00</dcterms:modified>
</cp:coreProperties>
</file>

<file path=docProps/custom.xml><?xml version="1.0" encoding="utf-8"?>
<Properties xmlns="http://schemas.openxmlformats.org/officeDocument/2006/custom-properties" xmlns:vt="http://schemas.openxmlformats.org/officeDocument/2006/docPropsVTypes"/>
</file>