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纯享港澳·精品直飞纯玩5日游行程单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GA1723627805Bd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直航香港：往返直飞，黄金航班时刻，免舟车劳顿，度假模式轻松纵享
                <w:br/>
                精选住宿：香港精选四星酒店，澳门升级五星酒店，精致旅程
                <w:br/>
                独家玩法：漫步香港小南法赤柱小镇-感受慢节奏香港以及浪漫异域风
                <w:br/>
                高标餐厅：保证全程社会餐厅用餐，澳门升级豪华自助餐
                <w:br/>
                澳门非遗：感悟澳门世遗线路，看澳门世遗建筑，感受世遗魅力
                <w:br/>
                世纪工程：横穿两次世纪伟大工程港珠澳大桥，double体验，double震撼
                <w:br/>
                山东成团：山东成团全陪班、港澳优秀导游接待服务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济南至香港
                <w:br/>
              </w:t>
            </w:r>
          </w:p>
          <w:p>
            <w:pPr>
              <w:pStyle w:val="indent"/>
            </w:pPr>
            <w:r>
              <w:rPr>
                <w:rFonts w:ascii="微软雅黑" w:hAnsi="微软雅黑" w:eastAsia="微软雅黑" w:cs="微软雅黑"/>
                <w:color w:val="000000"/>
                <w:sz w:val="20"/>
                <w:szCs w:val="20"/>
              </w:rPr>
              <w:t xml:space="preserve">
                约定时间济南机场集合，乘机前往香港机场，抵达后入住酒店自由活动。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品尝港式风味早餐后，抵达后游览香港特区回归标志建筑【金紫荆广场】【会展中心新翼】途径中国银行外观礼宾楼，特区政府总部等著名建筑。
                <w:br/>
                赴【太平山】太平山风光秀丽，是高级住宅区，也是人们到香港的必游之地。在快到山顶的地方，有个观景台，可以俯瞰香港及维多利亚港的壮丽景色。
                <w:br/>
                前往风水宝地【浅水湾】位于香港岛太平山南面，依山傍海，海湾呈新月形，号称“天下第一湾”，也有“东方夏威夷”之美誉，是中国香港最具代表性的海湾。这里是富豪聚居地，风景优美，观镇海楼公园。
                <w:br/>
                参观【小南法-赤柱海滨小镇】位于香港岛区南部，充满异域风情，沿街的半露天西餐厅及来往各国人士，彷佛到了欧洲一样。这里有【赤柱大街】-【赤柱市集】-网红蛋糕店【Bakehouse】，还有各种咖啡厅、酒吧、西餐厅，随处可见的背包客，和遛狗狗的外国人~与香港市内的繁华截然不同，来到这里会让人慢下来，海边走走，吹吹海风，逛逛市集，打卡拍照，可以拥有一个十分chill时光。
                <w:br/>
                参观【香港历史博物馆】，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对中国香港历史的发展及其独特文化遗产的认识和兴趣。
                <w:br/>
                参观【尖沙咀大钟楼】，参观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最后乘坐【洋紫荆游船游维多利亚港】，维多利亚港的海岸线很长，南北两岸的景点多不胜数。香港岛一岸充满现代感的高楼大厦，夜晚灯火璀璨、霓虹闪烁，缔造了“东方之珠”的壮丽夜景。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香港自由活动一天
                <w:br/>
                推荐行程一：香港迪士尼，乐园分为7个主题园区，，其中灰熊山谷和迷离庄园为全球独有。园区内设有主题游乐设施、娱乐表演、互动体验、餐饮服务、商品店铺及小食亭。此外，乐园每天晚上会呈献巡游表演节目及烟花汇演。
                <w:br/>
                推荐行程二：香港大屿山，大屿山是香港境内最大的岛屿，面积约142平方公里，拥有独特的天然景致、丰富的生态环境、朴素的渔村风情、古迹等，如大澳、梅窝、分流海岸及昂坪宝莲寺，一向都是假日郊游的好去处。
                <w:br/>
                推荐行程三：香港尖沙咀、旺角，香港心脏地带，名品商超众多，可自由逛街shopping。
                <w:br/>
                交通：客人自理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香港至澳门
                <w:br/>
              </w:t>
            </w:r>
          </w:p>
          <w:p>
            <w:pPr>
              <w:pStyle w:val="indent"/>
            </w:pPr>
            <w:r>
              <w:rPr>
                <w:rFonts w:ascii="微软雅黑" w:hAnsi="微软雅黑" w:eastAsia="微软雅黑" w:cs="微软雅黑"/>
                <w:color w:val="000000"/>
                <w:sz w:val="20"/>
                <w:szCs w:val="20"/>
              </w:rPr>
              <w:t xml:space="preserve">
                约定时间集合出发，经港珠澳大桥口岸前往东方拉斯维加斯—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抵达后开启【澳门世遗city walk】，漫步历史城区，感受世遗魅力，参观【大三巴牌坊-玫瑰圣母堂-板樟堂前地-议事厅前地-民政总署大楼】。
                <w:br/>
                后前往【金莲花广场】，金莲花广场是澳门回归祖国时由中国国务院赠送的大型铸铜贴金雕塑“盛世莲花”。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观看【澳门银河度假村金光钻石秀】，【世界最大银钻表演】，银河酒店钻石大堂中央有一颗巨钻，表演开始钻石在水幕中央缓缓旋转升起，流光溢彩，震撼壮观。
                <w:br/>
                参观澳门葡式建筑博物馆【龙环葡韵】，其为住宅式博物馆，曾是离岛高级官员的官邸，亦是一些土生葡人家庭住宅，以海边马路的五幢葡萄牙式住宅为主要陈列，五幢葡萄牙式住宅分别为：土生葡人之家、海岛之家、葡萄牙地区之家、展览馆、迎宾馆。
                <w:br/>
                后游览澳门特色美食街【官也街】,是远近闻名的手信一条街,杏仁饼、姜糖、榴莲酥的香味混杂著飘荡四溢,仿佛闻到了浓浓的澳门味，贵宾可在此自行畅享【特色小吃】或为家人朋友选购精美手信礼品。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澳门至香港至济南
                <w:br/>
              </w:t>
            </w:r>
          </w:p>
          <w:p>
            <w:pPr>
              <w:pStyle w:val="indent"/>
            </w:pPr>
            <w:r>
              <w:rPr>
                <w:rFonts w:ascii="微软雅黑" w:hAnsi="微软雅黑" w:eastAsia="微软雅黑" w:cs="微软雅黑"/>
                <w:color w:val="000000"/>
                <w:sz w:val="20"/>
                <w:szCs w:val="20"/>
              </w:rPr>
              <w:t xml:space="preserve">
                约定时间集合出关前往香港机场，结束愉快行程。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交通：济南香港机票（往返经济舱）+目的地用车（保证每人一正座）
                <w:br/>
                门票：行程中所列景点大门票
                <w:br/>
                住宿：香港三晚澳门一晚住宿（香港网评四钻，澳门网评五钻）
                <w:br/>
                用餐：全程2早3正餐
                <w:br/>
                导游：全程专业领队陪同，港澳优秀导游接待
                <w:br/>
                保险：含旅行社责任险，赠送旅游人身意外险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港澳通行证工本费
                <w:br/>
                航空意外保险；航班延误保险以及人力不可抗因素产生的额外费用
                <w:br/>
                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客人必须随身携带好有效期之内的身份证（儿童带户口本）及港澳通行证(签注有效期内，必须具备香港及 澳门 2 地有效签注),否则无法出关、后果自负。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1、孕妇参团有遣返风险，若产生损失客人自行承担，请提前告知报名旅行社。
                <w:br/>
                2、凡是老年人参团，务必了解身体情况，身体健康适合出行者签订老年人免责声明后方可参团
                <w:br/>
                3.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4、导游会根据行程景点安排适当调整游览顺序，请知悉！如遇景点政策性闭馆，会根据情况换其他景点替换，敬请理解！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