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重庆武隆、长江叁号、三峡、丰都鬼城、三峡大坝、宜昌双飞七天行程单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CQ17427999854T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济南→飞机→重庆
                <w:br/>
              </w:t>
            </w:r>
          </w:p>
          <w:p>
            <w:pPr>
              <w:pStyle w:val="indent"/>
            </w:pPr>
            <w:r>
              <w:rPr>
                <w:rFonts w:ascii="微软雅黑" w:hAnsi="微软雅黑" w:eastAsia="微软雅黑" w:cs="微软雅黑"/>
                <w:color w:val="000000"/>
                <w:sz w:val="20"/>
                <w:szCs w:val="20"/>
              </w:rPr>
              <w:t xml:space="preserve">
                济南飞机赴美丽的山城重庆！参考航班---- SC8815（15：00-17：25）
                <w:br/>
                抵达后专车接送到市区酒店，自由活动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翰文 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
                <w:br/>
              </w:t>
            </w:r>
          </w:p>
          <w:p>
            <w:pPr>
              <w:pStyle w:val="indent"/>
            </w:pPr>
            <w:r>
              <w:rPr>
                <w:rFonts w:ascii="微软雅黑" w:hAnsi="微软雅黑" w:eastAsia="微软雅黑" w:cs="微软雅黑"/>
                <w:color w:val="000000"/>
                <w:sz w:val="20"/>
                <w:szCs w:val="20"/>
              </w:rPr>
              <w:t xml:space="preserve">
                早6:40-7:20在主城区指定地点集合(具体时间工作人员提前通知，各区接客完毕以后，统一分车出发），7:20-7:30发车（发车时间以当天工作人员安排为准）经渝湘高速前往武隆（高速路段约160KM，车程约150分钟），抵达武隆仙女镇，享用午餐，餐后乘换乘车前往张艺谋影片《黄金甲》唯一外景地、国家AAAA级景区、“武隆喀斯特”世界自然遗产核心区、国家地质公园、世界自然遗产地、世界上最大天生桥群、世界第二大天坑群----【天生三桥】（游览时间不低于120分钟，已含景区必须产生换乘车费40元/人）； 武隆天生三桥景区以其壮丽而独特的“三桥夹两坑”景观称奇于世，世界最大天生桥群和世界第二大天坑群相映生辉，坑与坑之间以桥洞相望，桥与桥之间以坑相连，规模宏大，气势磅礴，瑰丽壮观。亲临拍摄地、观看投资200万修建的唐朝古驿站，感受三桥夹二坑的雄伟壮观！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后自费选择游览【天生三桥玻璃观景眺台】（自费25元/人）及【石头城】（自费40元/人，游览时间共不低于30分钟），悬崖玻璃观景眺台位于海拔1200米高的崖顶，向外悬挑11米，长度26米，距离悬崖底部垂直高度为280米。由20多位国内外一流专家规划、设计，是目前世界单块面积最大的悬崖玻璃眺台。眺台整体完全嵌入岩壁，重量达100多吨，其中玻璃制品就达30多吨，全部采用3层钢化夹胶玻璃，单块玻璃承重高达10吨，安全系数极高， 然后再游览喀斯特峡谷地貌的浓缩精华----【龙水峡地缝】（需在天生三桥出口换乘车统一进出，已含必须产生换乘车费35元/人，游览时间不低于90分钟），龙水峡地缝全长4公里，山道弯弯嵌绿树，小溪潺潺扬迷雾，幽邃神秘，是难得可进入且观赏性特强的地缝景观。约17：30乘车返回，下山时，为安全起见，在半山停留加刹车喷水，赠送参观【羊角豆干旗舰店】（主营平价土特产，游客可根据自身情况自愿购买，不强销，停留时间约20分钟），在解放碑较场口附近散团，结束愉快行程。
                <w:br/>
                北京参考航班：HU7367（21:05-00:15+1）接机后送酒店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翰文 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重庆一日游
                <w:br/>
              </w:t>
            </w:r>
          </w:p>
          <w:p>
            <w:pPr>
              <w:pStyle w:val="indent"/>
            </w:pPr>
            <w:r>
              <w:rPr>
                <w:rFonts w:ascii="微软雅黑" w:hAnsi="微软雅黑" w:eastAsia="微软雅黑" w:cs="微软雅黑"/>
                <w:color w:val="000000"/>
                <w:sz w:val="20"/>
                <w:szCs w:val="20"/>
              </w:rPr>
              <w:t xml:space="preserve">
                享用早餐后约 7:00  乘车前往革命传统教育基地【白公馆】（景点内不含馆内讲解） ，  白公馆原名香山别墅，为军阀白驹的住所 ，后改建为国民党监狱   ，是很多烈士的殉难处 ，也是现在缅怀英烈的革命遗迹 。
                <w:br/>
                后享用中餐，中餐后步行游览明清古镇【千年古镇磁器口】（游览时间不低于30 分钟 ），走古香古色的青石板路、观玲琅满目的特色商品、品地方特色小吃,  一个古色古香的传统文化历史街区。
                <w:br/>
                后乘车前往抵达轻轨穿墙网红打卡景点-【李子坝轻轨观景台】 （车程约 20 分钟）（游览时间15分钟 ）您可欣赏轻轨 2 号线的李子坝站每天都会上演轻轨穿楼越壑 ，空中飞驰而过的神奇一幕。
                <w:br/>
                后乘车前往重庆CBD解放碑【重庆世贸天台】 （约45 分钟左右 ，此景点为赠送景点 ，）首先映入眼帘的便是那两部 标志性的高速观光电梯 ，它们以总 高 211.9 米的非凡身姿 ，傲然挺立于楼体之外 ，单面运行仅需 85 秒 ，是渝中区唯一的室外最高观光电梯。乘 坐其间 ，你将体验到前所未有的“直冲云霄”的快感 ，仿佛穿越时空隧道 ， 每一次上升都是对勇气与好奇心的一次考验和奖赏。当电梯缓缓停稳 ，你将步入一个全新的世界--室内 20 米挑高的全透明观景区域。这里   ,  没有遮挡 ，只有无边的视野和无尽的想象。透过脚下的透明玻瑞 ，渝中的繁华与美景尽收眼底 ，解放碑的   繁华商业区、蜒的江流、错落有致的山城建筑 ，每一幕都如同精心布置的画卷 ，让人流连忘返。这里 ，已经悄然成为了解放碑最新的网红打卡点 ，吸引着无数游客和摄影爱好者前来 ，记录下这 份来自云端的震撼与美丽。
                <w:br/>
                后乘车前往重庆名片网红打卡景点【洪崖洞】 历史民俗文化风景区 ，在这里可自行游览吊脚楼 ，逛山城老街，赏古今巴渝文化 ，烫山城火锅 ，看两江交汇.结束后送回酒店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翰文 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登船
                <w:br/>
              </w:t>
            </w:r>
          </w:p>
          <w:p>
            <w:pPr>
              <w:pStyle w:val="indent"/>
            </w:pPr>
            <w:r>
              <w:rPr>
                <w:rFonts w:ascii="微软雅黑" w:hAnsi="微软雅黑" w:eastAsia="微软雅黑" w:cs="微软雅黑"/>
                <w:color w:val="000000"/>
                <w:sz w:val="20"/>
                <w:szCs w:val="20"/>
              </w:rPr>
              <w:t xml:space="preserve">
                上午自由活动
                <w:br/>
                1800	重庆丰都港码头开始登船，
                <w:br/>
                1830-2000	游轮登船晚餐
                <w:br/>
                2100-2130	游轮说明会
                <w:br/>
                2130	重庆朝天门码头开航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丰都鬼城、重庆
                <w:br/>
              </w:t>
            </w:r>
          </w:p>
          <w:p>
            <w:pPr>
              <w:pStyle w:val="indent"/>
            </w:pPr>
            <w:r>
              <w:rPr>
                <w:rFonts w:ascii="微软雅黑" w:hAnsi="微软雅黑" w:eastAsia="微软雅黑" w:cs="微软雅黑"/>
                <w:color w:val="000000"/>
                <w:sz w:val="20"/>
                <w:szCs w:val="20"/>
              </w:rPr>
              <w:t xml:space="preserve">
                0630-0700	游轮早咖啡/早茶/太极晨练
                <w:br/>
                0700-0800	游轮自助早餐
                <w:br/>
                0830-1200	停靠丰都港，游览【丰都鬼城】（行程含上行索道）
                <w:br/>
                1200-1300	游轮自助午餐
                <w:br/>
                1500-1600	【探秘驾驶室活动】
                <w:br/>
                1600-1700	【文旅活动】： 
                <w:br/>
                1730-1800	游轮船长欢迎酒会
                <w:br/>
                1800-1900	游轮自助晚餐
                <w:br/>
                2000-2200	美乐影院经典剧场
                <w:br/>
                星海酒吧：趣味调酒大比拼（预约）|花式咖啡制作（预约）
                <w:br/>
                2200-2300	游轮深夜食堂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瞿塘峡→白帝城→神女天路→西陵峡
                <w:br/>
              </w:t>
            </w:r>
          </w:p>
          <w:p>
            <w:pPr>
              <w:pStyle w:val="indent"/>
            </w:pPr>
            <w:r>
              <w:rPr>
                <w:rFonts w:ascii="微软雅黑" w:hAnsi="微软雅黑" w:eastAsia="微软雅黑" w:cs="微软雅黑"/>
                <w:color w:val="000000"/>
                <w:sz w:val="20"/>
                <w:szCs w:val="20"/>
              </w:rPr>
              <w:t xml:space="preserve">
                0630-0700	游轮早咖啡/早茶/太极晨练
                <w:br/>
                0700-0800	游轮自助早餐
                <w:br/>
                0800-1130	停靠奉节港，游览【白帝城】
                <w:br/>
                1130-1200	进入瞿塘峡
                <w:br/>
                1200-1300	游轮自助午餐
                <w:br/>
                1400-1730	停靠巫山港，游览【神女天路】“长江叁号”专属景区，天盏灯平台、玻璃栈道、飞云台，俯瞰巫峡，返回游轮
                <w:br/>
                1800	进入巫峡
                <w:br/>
                1830-1930	游轮自助晚餐
                <w:br/>
                2030-2130	“梦幻游轮”综艺晚会
                <w:br/>
                2200-2300	游轮深夜食堂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西陵峡→三峡大坝→宜昌→济南或北京
                <w:br/>
              </w:t>
            </w:r>
          </w:p>
          <w:p>
            <w:pPr>
              <w:pStyle w:val="indent"/>
            </w:pPr>
            <w:r>
              <w:rPr>
                <w:rFonts w:ascii="微软雅黑" w:hAnsi="微软雅黑" w:eastAsia="微软雅黑" w:cs="微软雅黑"/>
                <w:color w:val="000000"/>
                <w:sz w:val="20"/>
                <w:szCs w:val="20"/>
              </w:rPr>
              <w:t xml:space="preserve">
                0700-0800	游轮自助早餐
                <w:br/>
                0800-1230	宜昌茅坪码头离船（含上行缆车），游览【三峡大坝】后送宜昌市区。
                <w:br/>
                游览结束后于游客接待中心乘坐大巴车前往宜昌九码头游客接待中心散团（抵达宜昌时间约13:30分）, 
                <w:br/>
                送宜昌三峡机场，参考航班：CA8664（15:20-17:25）返回，结束愉快旅程！！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1、含济南/北京-重庆机票、机场建设税，宜昌-济南/北京机票；
                <w:br/>
                2、游船为涉外超五星豪华游轮长江叁号标准双人间( 独立阳台、独立卫生间)；
                <w:br/>
                游船房间均由前台随机安排，2楼-3楼随机安排， ！！
                <w:br/>
                3、空调旅游车；往返机场接送
                <w:br/>
                6、岸餐不含，酒店含早，游船含6早7正餐（不吃不退）；
                <w:br/>
                7、优秀导游服务（游船为统一专职双语导游）；
                <w:br/>
                8、人身意外险，旅游意外险
                <w:br/>
                9、含行程中首道门票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1：航空保险建议游客自行购买；
                <w:br/>
                2：单房差，行程中未提及项目自费项目;
                <w:br/>
                3：酒店内洗衣、理发、电话、传真、收费电视、饮品、烟酒等个人自选消费等;
                <w:br/>
                4：购物：0；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2：三峡旅游较为轻松，早晚温差大，请穿透气性运动鞋，务必注意安全，走路不看景、看景不走路！
                <w:br/>
                3：如遇天气、交通、政府道路施工等人力不可抗拒因素造成的损失，我社不承担任何责任！
                <w:br/>
                4：投诉以当地意见单为准,请认真如实填写意见表!
                <w:br/>
                5：晚间休息，注意检查房门、窗是否关好，贵重物品需贴身保管。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7：您必须记住您乘坐的游轮名称、停靠的码头和游轮在每一个观光点的起航时间。出现意外情
                <w:br/>
                况时，您必须自己在开航前赶回游轮，切记。 
                <w:br/>
                8：景区内可跟随导游游览或自行游览，进入景区人多容易走散，导游在景区内很难跟随每一位游客，所以主要以自己游览的方式在景区内游览，如与导游走散，请在规定时间内回到船上或车上。
                <w:br/>
                9：关于游船用餐：全程游船用餐从开船当天早餐开始至下船当天早餐结束，早餐为中西自助式，午晚餐菜品通常有一开胃菜、四冷菜、八热菜、一热汤、二主食，配水果饮料，具体以船方安排为准。游船每晚还为您提供宵夜，收费服务请在总台预定。特殊餐饮要求请在预定船票时提前说明。
                <w:br/>
                10：行程时间：由于受季节、水位、航道、气候等自然原因影响，以上行程时刻均为预计时间，请以船方当日公布时间为准；所列游船主题活动会根据行程安排调整内容，请以当天船方公布为准。
                <w:br/>
                11：主题娱乐活动：游船每天会安排不同的娱乐主题活动丰富您的游览行程，如中国书画欣赏、传统文化讲座、太极拳武术、包饺子、麻将比赛等各种参与性的节目，您可以免费参加。具体活动请以当天船方公布为准。
                <w:br/>
                12：退票规则：豪华游船于登船前7天内不得退票、取消，如客人未上船或是其他等原因，此票不得退款，全损！！
                <w:br/>
                13：关于行程：
                <w:br/>
                1）、行程中已包含三个固定上岸参观景点，该景点均为长江三峡中最为著名的代表景区，值得观赏，如果游客自行放弃游览，游船公司将不会退还门票及更换景点。
                <w:br/>
                2）、自选报名景点为非固定参观景点，是船方安排的推荐项目，游客可在游船现场自行付费报名，游船将根据当天乘客报名人数决定是否停靠，不参观自选景点的游客在停靠期间可在船上自由活动。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2025-06-23T16:14:33+08:00</dcterms:created>
  <dcterms:modified xsi:type="dcterms:W3CDTF">2025-06-23T16:14:33+08:00</dcterms:modified>
</cp:coreProperties>
</file>

<file path=docProps/custom.xml><?xml version="1.0" encoding="utf-8"?>
<Properties xmlns="http://schemas.openxmlformats.org/officeDocument/2006/custom-properties" xmlns:vt="http://schemas.openxmlformats.org/officeDocument/2006/docPropsVTypes"/>
</file>