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淄博八大局+海岱楼+周村古商城大巴1日游行程单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SD1743664959PH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淄博市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淄博八大局+海岱楼+周村古商城大巴1日游
                <w:br/>
              </w:t>
            </w:r>
          </w:p>
          <w:p>
            <w:pPr>
              <w:pStyle w:val="indent"/>
            </w:pPr>
            <w:r>
              <w:rPr>
                <w:rFonts w:ascii="微软雅黑" w:hAnsi="微软雅黑" w:eastAsia="微软雅黑" w:cs="微软雅黑"/>
                <w:color w:val="000000"/>
                <w:sz w:val="20"/>
                <w:szCs w:val="20"/>
              </w:rPr>
              <w:t xml:space="preserve">
                早上指定时间地点集合出发乘车前往淄博游览八大局
                <w:br/>
                人间烟火气，最抚凡人心。想快速了解一个地方，就去逛它的菜市场。“八大局”市场可谓是淄博的网红菜市场，热闹，市井，有烟火气。不仅有这里有大学生最爱的“赶大集式”菜市场，连同周围的胡同里都散落着诸多好吃小店。
                <w:br/>
                 后乘车前往齐盛湖游览海岱楼
                <w:br/>
                齐盛湖公园位于淄博市张店区中润大道，园内植物茂盛，景色宜人。公园东北部区域设置了乒乓球场、篮球场、儿童游戏场等多处小型活动场地，西南角设置了露天剧场，湖西岸设置了游船码头。其中，约2公里长的主环路是市民健步走的好场所。在公园内沿林荫步道缓行，自木栈道远眺，湖光粼粼、长亭卧波；依北山而东望，身后有瀑布，前方长亭、古灯、山石、青松；沿山路拾级而上，再登云山亭，可将公园美景尽收眼底。海岱楼钟书阁位于山东省淄博市张店区齐盛湖公园，是钟书阁全国单体面积最大的连锁店和唯一建于独栋建筑的文化综合体
                <w:br/>
                 午餐后乘车前往周村古商城游览
                <w:br/>
                风和日丽，开启导航，从车水马龙的都市到远离喧嚣的明清商埠，仅隔着一座古商城北首的“大街”牌坊。明清时期商埠众多，周村被列为清末开放的第四批商埠之一，稳定了周村车马辐辏的“旱码头”地位。
                <w:br/>
                 俗话说：“十里不同风，百里不同俗”。周村的市集文化，可追溯到明朝，兴盛于清康熙年间。在《重修长山县献南关永安桥碑记》中记载:"周村镇百货丛集，商旅四述"。1904年，周村被辟为商埠，成为齐鲁商业重镇。清末民初的周村市集，除四、九大集外，还设有三、八小集和二、七粮食集。大集日，市面活跃，各业交易颇盛，分行划市摆摊设点。
                <w:br/>
                 游览结束返回，结束愉快行程！
                <w:br/>
                交通：大巴往返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行程所含景区首道大门票、当地正规空调旅游车往返</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景区内其他二消项目、餐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1、在不减少景点的前提下，导游有权对景点游览顺序进行调整，但不影响原定标准。
                <w:br/>
                2、因人力不可以抗拒因素造成的损失，由游客承担相应的责任。
                <w:br/>
                3、旅游期间如客人自愿放弃当地景点、用车、用餐，以及住宿费用均不退还。
                <w:br/>
                4、请客人在当地填好游客意见单，团回来后，我社按照意见单，处理客人投诉问题 。
                <w:br/>
                取消变更：
                <w:br/>
                1.客人中途不能离团，请组团社与客人签好相关协议。如果客人取消行程或中途离团，一律视为自动放弃，不退任何费用。我社还将向组团社收齐已经产生的成本。
                <w:br/>
                2.因人力不可抗拒因素（如飞机、火车延误、交通事故、自然灾害、社会因素、台风、政治等等）所产生的费用由客人自理。各自产生损失各自承担。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2025-06-01T15:25:15+08:00</dcterms:created>
  <dcterms:modified xsi:type="dcterms:W3CDTF">2025-06-01T15:25:15+08:00</dcterms:modified>
</cp:coreProperties>
</file>

<file path=docProps/custom.xml><?xml version="1.0" encoding="utf-8"?>
<Properties xmlns="http://schemas.openxmlformats.org/officeDocument/2006/custom-properties" xmlns:vt="http://schemas.openxmlformats.org/officeDocument/2006/docPropsVTypes"/>
</file>