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日本漫步东瀛（午班）本州双飞六日游行程单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RH1746364506tq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济南-大阪 （11：15-14：55）
                <w:br/>
                SC8086 大阪-济南（16：50-18：50）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w:br/>
                *日本地接社接待：大阪、京都、奈良、箱根、东京本州六日；
                <w:br/>
                *特色美食：4个正餐：日式烤肉定食、日式小火锅、鳗鱼饭、温泉餐等；
                <w:br/>
                *舒适住宿：携程3-4钻酒店双人间，升级一晚温泉酒店双人间，体验日式“汤文化”；
                <w:br/>
                *特别安排景点：清水寺、东大寺、奈良公园、镰仓高校前、忍野八海、秋叶原、浅草寺等；
                <w:br/>
                *国民推荐：世界名街之一【银座】；著名商业饮食街【心斋桥、道顿崛】；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【世界文化遗产：清水寺&amp;二三年坂道街】（约 60 分钟）清水寺属于世界文化遗产之一，为京都最古老的寺院。日本奈良时代末由唐僧玄奘三藏的第一位日本弟子慈恩大师开创于日本宝龟9年，山号音羽山。凡到京都必到此一游，兼具名胜及当地文化风俗的特色，是一个庄严又雄伟的木造结构建筑，由巨大的木柱支撑着，从峭壁上伸展出去，在此俯视京都城街，勾勒出千年古都典雅的风貌。『二、三年坂步道』两旁皆京味小铺，在此您可深刻体会京都古风。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
                <w:br/>
                前往【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【地震体验馆】（约60分钟）主要包含地震体验、避难体验及科普角三个板块。通过图片视频模型等形象地向游客介绍地震、火山喷发等天灾发生的原因及避难方法，让游客学习被留下难忘回忆。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江之岛】（约40分钟）江之岛位于日本神奈川县藤泽市境内。古时只有在退潮时，才能显出一条从对面湘南海岸通往此岛的沙嘴，涨潮时江之岛曾是独立的。直到关东大地震时此岛整体升高，才变成不论何时都和对面相连的地貌。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中部-奈良-大阪-济南     参考航班：参考航班：SC8086 （16:50-18:50）
                <w:br/>
              </w:t>
            </w:r>
          </w:p>
          <w:p>
            <w:pPr>
              <w:pStyle w:val="indent"/>
            </w:pPr>
            <w:r>
              <w:rPr>
                <w:rFonts w:ascii="微软雅黑" w:hAnsi="微软雅黑" w:eastAsia="微软雅黑" w:cs="微软雅黑"/>
                <w:color w:val="000000"/>
                <w:sz w:val="20"/>
                <w:szCs w:val="20"/>
              </w:rPr>
              <w:t xml:space="preserve">
                酒店享用早餐后，前往：
                <w:br/>
                【茶道体验】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指定时间集合，乘车关西国际空港，搭乘山航航班SC8086（16:50-18:50）返回济南。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③酒店：网评4钻酒店双人间(日本酒店不评星级，一般大堂、房间较小,装饰简洁考)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可自由选购各种日本国民之健康流行食品及各种日本手信。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2025-06-17T09:35:09+08:00</dcterms:created>
  <dcterms:modified xsi:type="dcterms:W3CDTF">2025-06-17T09:35:09+08:00</dcterms:modified>
</cp:coreProperties>
</file>

<file path=docProps/custom.xml><?xml version="1.0" encoding="utf-8"?>
<Properties xmlns="http://schemas.openxmlformats.org/officeDocument/2006/custom-properties" xmlns:vt="http://schemas.openxmlformats.org/officeDocument/2006/docPropsVTypes"/>
</file>