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2025年7月-8月【臻游·动漫巡礼】日本本州经典双飞6日（晚班）行程单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全景之行：东京｜大阪｜京都｜奈良｜镰仓｜富士山不虚此行
                <w:br/>
                酒店安排：全程携程四钻酒店，升级一晚日式温泉酒店，一晚携程五钻酒店。
                <w:br/>
                美食盛宴：全程5早5正，餐标1500日起，升级一餐3000日元自助烤肉。
                <w:br/>
                深度镰仓：鹤冈八幡宫遇见最美日式婚礼、中陵南高校的原型-镰仓高校前站、赠送江之电体验
                <w:br/>
                暑假限定：世界55强、日本第二大学府【京都大学】
                <w:br/>
                一个分享21世纪“新知”，面向所有人开放的科学博物馆【未来科技馆】
                <w:br/>
                富士山下的游乐场，代表惊险与刺激的【富士急乐园】
                <w:br/>
                动漫圣地、动漫迷的天堂——【秋叶原动漫一条街】
                <w:br/>
                千年古都：风华绝代京都+文化古城奈良和小鹿+动漫净土镰仓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关西机场海湾海鸥酒店或同级四钻酒店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动漫《名侦探柯南》取景地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【京都大学】（约30分钟），简称京大，在最新的2024年泰晤士高等教育世界大学排名中，京都大学跻身全球前55名。日本第二，仅此于东京大学，本部位于日本京都市左京区， 是一所综合研究型国立大学。日本文部科学省超级国际化大学计划A类顶尖校，指定国立大学、学术研究恳谈会、旧帝国大学、东亚研究型大学协会成员。 
                <w:br/>
                京都大学前身京都帝国大学根据1897年6月18日颁布的帝国法令而设立，是日本历史上的第二所高等教育机构。直至1947年10月，该学府正式更名为京都大学。1949年5月，随着国家学校设置法的颁布，京都大学进行了重要的重组，由原先的三年制学制转变为更为广泛的四年制学制。2004年4月，实施《国立大学法人法》，京都大学改组为国立大学法人。2017年，京都大学被日本政府认定为指定国立大学。 截至2024年5月，京都大学占地总面积达到50559113平方米，共有吉田、宇治、桂三个校区。由10个本科学部、18个大学部，16个研究生院、4个专业研究生院、12个研究院构成。拥有约7,650名教职员工和22,600名本科生及研究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浅草雷门观音寺+仲见世商店街】（约50分钟）动漫《名侦探柯南》取景地。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秋叶原电器动漫一条街】（约60分钟）著名动漫《命运石之门》、《我的妹妹不可能那么可爱》取景地，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【综合免税店】（约60分钟）经营日本本土保健品、纪念品、电器、化妆品等综合免税品。
                <w:br/>
                【日本科学未来馆】(约60分钟)日本科学未来馆是日本最好的科学类博物馆，面积庞大，地上 8层地下 2 层的建筑物。这里既有关于地球的自然知识科普，也有人类最新科技文明的展示，还有很多环保相关的展览内容。每个展厅都有科学交流员以及志愿者进行现场讲解，并与观众进行多种互动实验。还可以有不同的有趣体验。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镰仓高校前站+江之电体验】（约40分钟）著名动漫《灌篮高手》取景地。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著名动漫《名侦探柯南》、《灌篮高手》、《你的名字》、《樱桃小丸子》取景地。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w:br/>
                说明：日本富士山因天气原因常年被云雾环绕，一年只有几十天可以清晰看到它的全貌，一年有一半的时间因天气及各种原因封山上不去‌富士山，如遇封山, 富士山五合目取消，变更为【忍野八海】, 敬请理解!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【富士急乐园】（90分钟）特别赠送一项券（其他游乐项目需自费，如遇休园则改为游览山中湖，退一项券差价800日元/人）坐落在山梨县富士山麓的富士急乐园（FujiQ Highland），不但能近眺雄伟的富士山，人所皆知，这里还是全日本最刺激、最生动的游乐场；有被称为“绝叫天国”载吉尼斯世界大全的过山车；有著名游客想进又不敢进的废弃医院鬼屋；还有富士飞行社让你邂逅意想不到的四季富士山；同时，它又是最适合悠闲休息的地方……在富士急乐园，除了让人绝叫的过山车、铁骨番长、尖叫大摆钟……，以及战战兢兢的医院鬼屋、绝望要塞、GeGeGe妖怪小屋等以外，还有很多面向孩子优雅轻松的游乐设施如【托马斯乐园】【丽莎@卡斯柏小镇】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名古屋常滑春天阳光酒店或同级四钻酒店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大阪城公园】(不登城，约50分钟），大阪城公园,是每个游客来到大阪必打卡的地点之一,动漫《名侦探柯南》很多场景也取景于此。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动漫《名侦探柯南》取景地。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2025-06-17T04:22:58+08:00</dcterms:created>
  <dcterms:modified xsi:type="dcterms:W3CDTF">2025-06-17T04:22:58+08:00</dcterms:modified>
</cp:coreProperties>
</file>

<file path=docProps/custom.xml><?xml version="1.0" encoding="utf-8"?>
<Properties xmlns="http://schemas.openxmlformats.org/officeDocument/2006/custom-properties" xmlns:vt="http://schemas.openxmlformats.org/officeDocument/2006/docPropsVTypes"/>
</file>