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速游九寨   成都双飞双动6日游行程单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SC1749090347Rj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黄龙、九寨沟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游客乘飞机前往天府之国四川成都，抵达成都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<w:br/>
                温馨提示：
                <w:br/>
                1.旅游者持有效身份证件自行前往出发地机场；
                <w:br/>
                2.航班信息以出团通知为准。出发地无送机（站）服务，请自行办理登机手续。
                <w:br/>
                3.乘机抵达成都双流国际机场，出站后专车接机前往酒店入住，后自由活动至次日出发；
                <w:br/>
                4.机场或火车站接送：我社将提供专车机场接送服务。
                <w:br/>
                5.我社工作人员会于当晚21点左右电话通知明天的集合时间（晚班机有可能延后通知），请保持手机畅通，此日无导游服务；
                <w:br/>
                6.酒店押金200--300元不等，入住时请自付前台，第二天退房时酒店凭押金条退还；请次日早晨离开酒店时将房卡以及所有行李物品一并带走，房卡交回前台。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成都高铁出发—C5792（10：29-12:20）--黄龙九寨站—黄龙景区-九寨沟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早上小车接了前往东站乘坐高铁—开启梦幻的高铁九寨黄龙之旅，途径青白江/三星堆/什邡西/绵竹南/ 安州/高川/茂县/镇江关/松潘/川主寺/黄胜关 10 个站。 
                <w:br/>
                接站举客人名字。 
                <w:br/>
                专车前往游览黄龙景 区， 游览景区的数千个钙化彩池形态各异，流光泛彩，长达 2500 米的钙化硫是世界之最。沿途 主要景点有【洗身洞、金沙铺地、盆景池、黄龙洞、黄龙寺、石塔镇海、五彩池】等。黄龙游览时 间 3.小时左右，黄龙景区后，专车送到酒店住宿，晚上自由活动。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前往人间仙境、童话世界【九寨沟世界级自然风景区】（观光车90/人自理必须消费）进入景区后换乘景区观光车，进入“人间天堂”九寨沟国家公园。游览诺日朗瀑布、树正群海、长海、五彩池、珍珠滩、五花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，双龙海瀑布，景区内共有一百多个高山湖泊及数十处高低不一的流泉飞瀑等景观。最美最奇特的是九寨沟的水，清冽透底，变幻无穷。（景点游览时间约6-8小时）
                <w:br/>
                行程结束后入住酒店休息。
                <w:br/>
                温馨提示：
                <w:br/>
                1.九寨沟景区最佳的游览方式还是自由活动，乘坐的观光车运行方式和城里的公交车是一样的，因此导游也无法全程陪同。
                <w:br/>
                2.为了方便客人游览，旅行社不统一安排午餐，客人午餐自理。（可自备干粮或自行去景区餐厅用餐）
                <w:br/>
                3.九寨景区禁止吸烟，有吸烟习惯的客人请忍耐或是到专门的吸烟区，否则会受到高额罚款。九寨沟是世界自然遗产，爱它您就保护它。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酒店-松潘/九寨黄龙站动车-成都东站-酒店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早餐后。川主寺用餐后，自由活动. 专车送站，沿途欣赏高原原始森林，雪山下散落山间的藏寨，随风飘扬 的经幡祝福，告别童话般的九寨沟之旅。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可加钱参加精选1日游
                <w:br/>
                A线：熊猫基地+都江堰
                <w:br/>
                B线：熊猫基地+三星堆或金沙遗址
                <w:br/>
                C线：都江堰+青城山
                <w:br/>
                D线：乐山大佛+黄龙溪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成都-自由活动-返回各地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济南-成都/绵阳 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头等舱2+1，保证一人一个正座。
                <w:br/>
                含成都到黄龙九寨站的往返高铁票
                <w:br/>
                接送用小车
                <w:br/>
                门票	黄龙、九寨沟
                <w:br/>
                用餐	5早餐3正餐+1藏家 酒店晚餐为套餐，所含早晚餐均在所住宾馆/川主寺餐厅用餐，因九寨房餐均为组合消费，任一项取消均不退费。因九寨房餐均为组合消费，任一项取消均不退费。
                <w:br/>
                住宿	全程5晚住宿（成都3晚5钻酒店+九寨沟2晚4钻酒店,以上报价均以一个床位计价，如游客人数为单数而又无法拼房，则需要补房差,旅游旺季不保证标间用房)
                <w:br/>
                参考酒店:
                <w:br/>
                成都5钻酒店：雅悦蓝天、上层名人、金韵、帝盛等同等级酒店
                <w:br/>
                九寨沟4钻酒店：九安宾馆、西姆山居、鑫源、晶都等同级栖酒店
                <w:br/>
                为了环保，因此酒店都不提供一次性洗漱用品，请客人自备洗漱用品。
                <w:br/>
                导游	优秀中文导游服务，如整团人数不足10人（无导游），敬请谅解
                <w:br/>
                儿童	小孩操作不含成都-九寨往返动车，含往返机票、九寨旅游汽车车位、保险。其余均自理
                <w:br/>
                保险	旅行社责任险、旅游意外险(保险公司对3岁以下儿童和70岁以上老年人不予受理，如要参团须签定免责申明，并且有正常成年人带领方可参团。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自愿消费：黄龙索道上行80元/人，下行40元/人，景区保险10元/人，耳麦30元/人，景区单程观光车20元/人；
                <w:br/>
                A线（都江堰扶梯40元/人、都江堰观光车30元/人；（熊猫基地耳麦10元/人、观光车30元/人）B线（熊猫基地耳麦10元/人、观光车30元/人；三星堆or金沙遗址耳麦30元/人）orC线（都江堰扶梯40元/人、都江堰观光车30元/人、青城山观光车35元/人、青城山往返索道60元/人、船票单程5元/人、青都耳麦30元/人） D先（乐山大佛观光车30元/人、耳麦10元/人）。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九寨沟高原红歌舞晚会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九寨沟高原红歌舞晚会 160/人（导游推荐 自愿选择）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2025-06-30T02:26:09+08:00</dcterms:created>
  <dcterms:modified xsi:type="dcterms:W3CDTF">2025-06-30T02:26:09+08:00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