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7月8月 【皇家星光】游轮黄鹤楼葛洲坝公园长江三峡双卧8日游行程单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领航三峡-HB1749532934lf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★：五星游轮皇家星光号、江景双人标准间，独立阳台、独立卫生间；
                <w:br/>
                ★：游船完善的酒店服务管理系统，回归星级服务本质。细心、周到、全面的服务，宾至如归的出行体验。
                <w:br/>
                ★：精选景点一网打尽：武汉、黄鹤楼、户部巷、三游洞、三峡大坝、长江三峡、白帝城、重庆网红必游景点，让您不虚此行！！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泰山站19:06分发车，磁窑站19:35分发车，兖州站20:34发车，济宁21:01分、嘉祥21:21发车、菏泽22:25发车。或T879次，16:45-次日04:03分.具体以实际出票为准。开启美妙的重庆三峡全景之旅！
                <w:br/>
                <w:br/>
                  如乘高铁/飞机的游客：济南乘高铁/飞机前往湖北武汉，抵达后，司机接贵宾前往酒店休息。自由活动。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武汉-宜昌
                <w:br/>
              </w:t>
            </w:r>
          </w:p>
          <w:p>
            <w:pPr>
              <w:pStyle w:val="indent"/>
            </w:pPr>
            <w:r>
              <w:rPr>
                <w:rFonts w:ascii="微软雅黑" w:hAnsi="微软雅黑" w:eastAsia="微软雅黑" w:cs="微软雅黑"/>
                <w:color w:val="000000"/>
                <w:sz w:val="20"/>
                <w:szCs w:val="20"/>
              </w:rPr>
              <w:t xml:space="preserve">
                早上8:00武昌火车站统一集合，乘车前往游览江南三大名楼之一【黄鹤楼】（游览时间约2 小时）： 黄鹤楼位于中国湖北省武汉市长江南岸武昌蛇山峰岭之上，始建于三国时代吴黄武二年（公元223年），距今已有1780多年历史。崔颢的 “昔人已乘黄鹤去，此地空余黄鹤楼。”李白的“黄鹤楼上吹玉笛，江城五月落梅花”妇孺皆知。登楼远眺，流连于“昔人已乘黄鹤去，此地空余黄鹤楼”的诗海情境中，感受古典与现代熔铸、诗化与美意构筑的精品魅力。后游览【户部巷】自行品尝特色美食，户部巷位于中国历史文化名城湖北省武汉市，是一条长150米的百年老巷，被誉为"汉味小吃第一巷"，其繁华的早点摊群数十年经久不衰。户部巷位于武昌最繁华的司门口，东靠十里长街(解放路)，西临浩瀚长江，南枕"天下江山第一楼"--黄鹤楼，北接都府堤红色景区 ，是一处由名街名楼名景名江环绕而成的美食天堂。集合后乘车前往世界水电之都-【宜昌】（车程约 4.5 小时）抵达宜昌。晚餐后入住酒店休息。
                <w:br/>
                <w:br/>
                特别备注： 导游在不减少景点的情况下，根据实际情况有权调整行程的先后顺序。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早餐后，游览万里长江第一坝--“葛洲坝公园”，【葛洲坝公园】紧邻葛洲坝三号船闸，因紧靠葛洲坝水利枢纽工程而得名。公园的建设始于1982年，旨在提供一个休闲娱乐的场所，同时纪念这一重要的水利工程。公园的命名和设计灵感来源于苏州园林，体现了"居闹市而近自然"的意境，后前往参观西陵古国【嫘祖庙】嫘祖，民间称“蚕母娘娘”，是黄帝元妃，中国最早的第一夫人。相传黄帝在与龙的争斗中南下西陵后与当地的村女嫘祖结为夫妇。嫘祖秀丽聪慧，发明了养蚕、缫丝和纺织，与黄帝一起组织部落里的男女老少，男耕女织，共同创造了华夏古代文明，为开创中华基业，尽心尽力，后世尊为“先蚕”。后乘车前往长江三峡起始点西陵峡口风景名胜区，游览国家AAAA级景区新三峡十景之-【三游洞】相传唐元和十四年(819)，白居易、白行简、元稹三人会于彝陵(今湖北宜昌)， 同游洞中，各赋诗一首，并由白居易作《三游洞序》，写在洞壁上，三游洞即由此而得名，这是人们称之为“前三游”。到了宋代，著名文学家苏洵、苏轼(东坡)、苏辙父子三人，也来游洞中，各提诗一首于洞壁之上，人们称之为“后三游”。参观三游古洞、至喜亭、张飞擂鼓台、楚塞楼观长江起始点－西陵峡口，后享受午餐。
                <w:br/>
                <w:br/>
                中午午餐后  -12:00乘车前往三峡坝区
                <w:br/>
                <w:br/>
                游览【三峡大坝】（游览时间约1.5小时）：登坛子岭，俯瞰整个三峡工程；上185平台，实地见证“截断巫山云雨”的雄伟大坝 。
                <w:br/>
                <w:br/>
                可自愿参加另行付费项目--亲临体验中国人自己创造的世界之最【三峡升船机】（自愿自理项目：290元/人）百年古镇三斗坪码头登船，乘全球规模之最升船电梯，穿越世纪工程三峡大坝，揭秘三峡工程最后的谜底，见证三峡工程收官之作！
                <w:br/>
                <w:br/>
                备注：如升船机维修或政策性关闭期间，变更为【两坝一峡】 ，自费标准同升船机。
                <w:br/>
                <w:br/>
                如参加三峡升船机游览的客人 ， 则晚两小时前往登船 ， 导游按实际情况安排游览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06:45-07:45  游轮--自助早餐。
                <w:br/>
                <w:br/>
                换乘当地船游游览巴东【神农溪】（自愿自理项目：290元/人）。峰峦叠翠，云遮雾绕，江流曲似九回肠。多处“山重水复疑无路，柳暗花明又一村”，乃峡中之奇峡，景中之绝景。
                <w:br/>
                <w:br/>
                08:50-11:50  游轮驶入长江三峡第二峡—【巫峡】，其峡长谷深，迂回曲折，奇峰嵯峨连绵，烟云氤氲缭绕，景色清幽之极，如一条美不胜收千奇百怪的画廊，柳暗花明，更有闻名遐迩的【神女峰】令您魂牵梦萦。
                <w:br/>
                <w:br/>
                12:00-13:00  游轮--自助午餐。
                <w:br/>
                <w:br/>
                13:00-18:00  游轮驶入长江三峡第三峡—【瞿塘峡】该峡长约8公里，在长江三峡中长度最短，却最为雄伟险峻，两岸峭壁千仞，一赤一白，红装素裹，格外分明。山体逼仄，紧束长江，山高流急，气势雄壮，两岸悬崖峭壁如同刀削斧砍，山高峡窄，仰视碧空，云天一线，峡中水深流急，江面最窄处不足五十公尺，波涛汹涌，奔腾呼啸，令人惊心动魄。
                <w:br/>
                <w:br/>
                【夔门】以其雄伟壮观，奇、险、峻的特色著称于世，尤以号称“天下第一门”的夔门而闻名天下，在游轮甲板上可近观夔门雄姿。
                <w:br/>
                <w:br/>
                上岸游览“诗城”【白帝城】： 刘备托孤诸葛亮，这里是三国故事中的悲伤之地；李白喜极而辞下江陵，这里是诗仙重获新生的自由之地；四面环水，孤山独峙，在雄伟险峻的夔门山水中显得格外秀丽，是欣赏瞿塘峡夔门雄姿的最佳位置。
                <w:br/>
                <w:br/>
                18:00-19:30  自助晚餐。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长寿古镇-重庆
                <w:br/>
              </w:t>
            </w:r>
          </w:p>
          <w:p>
            <w:pPr>
              <w:pStyle w:val="indent"/>
            </w:pPr>
            <w:r>
              <w:rPr>
                <w:rFonts w:ascii="微软雅黑" w:hAnsi="微软雅黑" w:eastAsia="微软雅黑" w:cs="微软雅黑"/>
                <w:color w:val="000000"/>
                <w:sz w:val="20"/>
                <w:szCs w:val="20"/>
              </w:rPr>
              <w:t xml:space="preserve">
                07:00-08:00   游轮--自助早餐  早餐过后，办理离船手续，结账，交房卡万州码头下船。
                <w:br/>
                <w:br/>
                08:30-10:30   出发前往游览素有渝东北洪崖洞之称的【天生城文旅街】，后乘车游览【长寿古镇】（游览时间不少于50分钟）。
                <w:br/>
                <w:br/>
                游览结束后乘车赴重庆，16:00左右抵达重庆入住酒店!晚上可自由行夜游【重庆朝天门】等。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重庆一日游
                <w:br/>
              </w:t>
            </w:r>
          </w:p>
          <w:p>
            <w:pPr>
              <w:pStyle w:val="indent"/>
            </w:pPr>
            <w:r>
              <w:rPr>
                <w:rFonts w:ascii="微软雅黑" w:hAnsi="微软雅黑" w:eastAsia="微软雅黑" w:cs="微软雅黑"/>
                <w:color w:val="000000"/>
                <w:sz w:val="20"/>
                <w:szCs w:val="20"/>
              </w:rPr>
              <w:t xml:space="preserve">
                早上6：40-7：30，在重庆指定地点集合。具体时间以导游通知为准。（备注：请每位出行游客出行当日带好身份证）。打卡新晋网红打卡地【李子坝轻轨穿楼】观景平台(约15分钟)(自由活动---升级观景台观看)一张轻轨照片震惊国外，瞬间刷爆了朋友圈，一会儿穿梭密林、一会儿从你头顶呼啸而过、一会儿又和江水来个亲密接触、那段是地铁那段又是轻轨谁又分的清?总之我是轻轨我任性，飞檐走壁样样行。打卡重庆地标【人民大礼堂】外观  ---游览时间不低于60分钟
                <w:br/>
                <w:br/>
                重庆中国三峡博物馆主体建筑正面与人民广场、人民大礼堂保持三位一体。2020年11月18日，当选巴蜀文化旅游走廊新地标”。总体布局通过以东西走向的人民大礼堂对称轴为主轴线，并以一个完形将重庆人民广场与博物馆主体建筑联系起来，主轴线上人民大礼堂、人民广场、博物馆三位一体，形成“三位一体”的四维效果。外地人来渝必去打卡地！
                <w:br/>
                <w:br/>
                登顶中国西部第一高楼----【WFC会仙楼】(自愿自费118元/人)---游览时间约 60分钟
                <w:br/>
                <w:br/>
                解放碑WFC观景台，高空360度看山城，享受城市的专属视角，海拔高度590米其中74层为全露天设计，四周全是玻璃幕墙，游客可在此俯瞰两江四岸，仰望璀璨星空。感受与众不同的奇趣魅力。并获得了“2017重庆旅游年度最佳城市观景台”。
                <w:br/>
                <w:br/>
                抵达原中美合作所旧址参观【渣滓洞】 ---不含馆内讲解，游览时间不低于40分钟。观革命传统教育基地中美合作所了解震惊中外的“1127”大屠杀事件，缅怀革命先辈。换乘车20元/人费用自理。
                <w:br/>
                <w:br/>
                抵达明清古镇千年古镇【磁器口】--游览时间约40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w:br/>
                前往网红打卡地重庆最美街道【中山四路】 ---游览时间约15分钟。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w:br/>
                随后前往【重庆综合生活超市】自愿为家人选购一份心仪的土特产（土特产超市属于当地政府拉动利，让更多游客了解本土文化，不属于购物店，不强制消费）。
                <w:br/>
                <w:br/>
                打卡【洪崖洞】 ---游览时间约 30分钟色古香的洪崖洞仿佛让你置身于千与千寻现实版场景中.洪崖洞以具巴渝传统建筑特色的"吊脚楼"8D风貌为主体，依山就势，沿江而建，以拥城市旅游景观、商务休闲景观和城市人文景观于一体而闻名（为白天游览，如想看洪崖洞夜景的可结束行程后、自行去游览，后自行返回酒店）。
                <w:br/>
                <w:br/>
                （重庆市内景点均为免费赠送，根据时间能看多少则看多少，自愿放弃或是无法游览等，恕不退费）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重庆-火车
                <w:br/>
              </w:t>
            </w:r>
          </w:p>
          <w:p>
            <w:pPr>
              <w:pStyle w:val="indent"/>
            </w:pPr>
            <w:r>
              <w:rPr>
                <w:rFonts w:ascii="微软雅黑" w:hAnsi="微软雅黑" w:eastAsia="微软雅黑" w:cs="微软雅黑"/>
                <w:color w:val="000000"/>
                <w:sz w:val="20"/>
                <w:szCs w:val="20"/>
              </w:rPr>
              <w:t xml:space="preserve">
                适时乘车赴火车站，乘火车硬卧返回济南K16次 11:41发车。 或适时乘高铁/飞机返回济南。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15:27抵达济南，沿途经停站点：枣庄西12:11、滕州12:35、邹城13:05、兖州13:22、泰山14:20），结束愉快的重庆三峡之旅！！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1、【交通】：济南至武昌、重庆至济南往返火车硬卧！！
                <w:br/>
                <w:br/>
                2、【用餐】：5早6正。游船赠送：2早2正，为自助餐。
                <w:br/>
                <w:br/>
                备注：①因早餐为酒店含早，不用不退，儿童不占床位故不含早。
                <w:br/>
                <w:br/>
                          ②游客因自身原因放弃用餐，不再另退费用（岸上正餐为桌餐、 十人一桌，八菜一汤不含酒水。）
                <w:br/>
                <w:br/>
                          ③重庆地区餐饮多辛辣，如有不适者建议多带零食，敬请谅解。
                <w:br/>
                <w:br/>
                3、【住宿】：五星皇家星光号游船：二楼为基础楼层
                <w:br/>
                <w:br/>
                （游客如需要升级楼层从2楼算每升一层楼+100元/人，船票中所含餐，上岸游览及门票费如客人自愿放弃一律不退！）
                <w:br/>
                <w:br/>
                   入住当地携程二钻商务酒店双标间（确保每人每晚一床位，如遇单男单女时，游客自行现补单房差）
                <w:br/>
                <w:br/>
                备注:游客入住酒店时，游客自愿并完全接受在酒店前台现付酒店钥匙牌押金等相关事宜。
                <w:br/>
                <w:br/>
                4、【用车】：当地空调旅游车，保证一人一正座（武汉开始至重庆段均为游船公司统一安排大巴车、非独立用车）。
                <w:br/>
                <w:br/>
                5、【门票】：含行程中所列景点首道大门票。
                <w:br/>
                <w:br/>
                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7、【儿童】：2-12周岁内儿童：不占床: 含不占床船票、当地车位、景点、半餐、导服，不含火车票、酒店住宿等，产生其他自理。
                <w:br/>
                <w:br/>
                                                              占床：含优惠火车票、占床船票、陆地房费、景点、车位、半餐、导服，产生其他自理。
                <w:br/>
                <w:br/>
                8、【保险】：含旅行社责任险(建议客人购买意外险)；
                <w:br/>
                <w:br/>
                备注：重庆市内游为赠送景点，如遇景点政府性维修或不可抗力等自然因素造成无法游览或自愿放弃，不退任何费用！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br/>
                <w:br/>
                自费项目：
                <w:br/>
                1、黄鹤楼景区电瓶车10元/人自愿自理。
                <w:br/>
                <w:br/>
                      大坝电瓶车20元/人、耳麦20元/人，三峡秀35元/人等自愿消费。
                <w:br/>
                <w:br/>
                2、游船上可能推荐的自费项目：升船机、神农溪、WFC等，均自愿自理。
                <w:br/>
                <w:br/>
                3、行程中标明的自愿自费增游特色景点以及个人消费。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1、行程中住宿和门票都是实名制，所以请各位游客在旅游途中带好有效身份证（小孩户口页）原件。
                <w:br/>
                <w:br/>
                2、没有年龄限制，不加收老年附加费用。
                <w:br/>
                <w:br/>
                3、行程中所列时间仅做参考，具体时间以导游/船上广播为准。
                <w:br/>
                <w:br/>
                4、外宾价格电询，另算。
                <w:br/>
                <w:br/>
                5、如果因天气、水位、航道管制、港口通航等不可抗力因素影响，游轮登离船港口可能会有调整，如出现这种情况，船公司将负责重庆市区至港口间的运转交通。
                <w:br/>
                <w:br/>
                6、行程中已赠送上岸参观景点均为长江三峡中最为著名的代表景区，已按团队优惠政策集团采购，如果游客自行放弃游览，游轮公司将不负责退还门票及更换景点。
                <w:br/>
                <w:br/>
                7、上岸观光：
                <w:br/>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12：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13：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14：出发前，请各自带好洗漱用品、拖鞋等。保护三峡水域环境，禁止使用一次性洗漱用品，游船不提供。
                <w:br/>
                <w:br/>
                本人已认真阅读该行程及同意旅行社安排并承诺自身身体健康可以出行！   
                <w:br/>
                <w:br/>
                15：关于游船中转：由于长江受气候等多重因素影响，如遇自然航段水位持续低位运行，涪陵至重庆段雾，窄，浅，弯情况相对集中时，给船舶操作带来极大安全风险。船务公司为了保障客人的生命财产安全，确保船舶航次正常运行，船务公司有权调整停靠码头，如重庆码头调整为丰都码头或涪陵码头，游船公司负责重庆市区与丰都/涪陵码头之间的交通中转，滚动发班、车满发车。谢谢配合与支持！不退任何费用！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1.自费景点遵循自愿原则，绝不强迫消费，最低30人成团，如构不成最低成团人数，则取消线路。
                <w:br/>
                <w:br/>
                签证
                <w:br/>
                2.退票规则：豪华游船在离开航日前15天以内取消预订，我司将收取30%船票损失费；在开航前10日内取消预订，收取50%的船票损失费；在开航前5日内取消预订，我司将收取100%船票损失费。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2025-06-29T13:23:24+08:00</dcterms:created>
  <dcterms:modified xsi:type="dcterms:W3CDTF">2025-06-29T13:23:24+08:00</dcterms:modified>
</cp:coreProperties>
</file>

<file path=docProps/custom.xml><?xml version="1.0" encoding="utf-8"?>
<Properties xmlns="http://schemas.openxmlformats.org/officeDocument/2006/custom-properties" xmlns:vt="http://schemas.openxmlformats.org/officeDocument/2006/docPropsVTypes"/>
</file>