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【C位苏沪杭】苏州留园+乌镇西栅+西塘（含汉服+摇橹船）+南浔古镇（含摇橹船）+杭州西湖+宋城千古情+魔都上海（含上海登高+黄浦江游船）五星纯玩0购物高铁4日游（苏进沪出）行程单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HD1749798446nM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五星精选：全程3晚品牌+5钻酒店，臻享组合、度假优选
                <w:br/>
                ★ 度假江南：深度纯玩无购物，精华景点全含，明星导游 ，出行无忧！
                <w:br/>
                ★ 乐享美食：5星自助早+杭帮菜午餐50元，打爆味蕾！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济南-苏州
                <w:br/>
              </w:t>
            </w:r>
          </w:p>
          <w:p>
            <w:pPr>
              <w:pStyle w:val="indent"/>
            </w:pPr>
            <w:r>
              <w:rPr>
                <w:rFonts w:ascii="微软雅黑" w:hAnsi="微软雅黑" w:eastAsia="微软雅黑" w:cs="微软雅黑"/>
                <w:color w:val="000000"/>
                <w:sz w:val="20"/>
                <w:szCs w:val="20"/>
              </w:rPr>
              <w:t xml:space="preserve">
                山东各地乘高铁赴苏州，苏州站/苏州北13:00前接站
                <w:br/>
                重要提示：由于客人到达时间不一致，避免出现等候集合现象，可由客人打车去留园集合，打车费用凭打车价格凭证，由地接导游报销。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浏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【5钻参考酒店】乌镇子夜大酒店，振石大酒店或同级或升级景区内酒店：昭明书社、枕水、水市客舍、通安客栈、水巷驿，景区内五星客栈为景区工作人员随机安排，请不要指定）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汉服，无费用可退，敬请知晓。）如您符合享受景区免票，我们会按旅行社门票价格退您，赠送的不接受退费，敬请知悉！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【5钻参考酒店】浙江广电开元名都大酒店、杭州艺龙、浙江三立开元名都大酒店等或同级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w:br/>
                【5钻参考酒店】上海智微世纪酒店、上海虹桥温德姆酒店、上海万信主题酒店，上海丽呈皇廷酒店或同级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9点前出发游览，【外滩风光带】（百年上海滩的标志和象征，万国建筑博览群、黄埔江风光等）；【南京路商业街】自由观光购物（十里洋场，中华五星商业街，数以千计的大中小型商场，汇集了中国最全和最时尚的商品，自由观光购物）；
                <w:br/>
                <w:br/>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大交通：山东/苏州、上海/山东高铁往返二等座
                <w:br/>
                <w:br/>
                用车：当地正规空调旅游车（根据人数安排车型，确保一人一正座）
                <w:br/>
                <w:br/>
                住宿：全程3晚5钻酒店；温馨提示：以上披露酒店如遇节假日满房、政府征用酒店等情况，将安排不低于原等级酒店。敬请谅解！
                <w:br/>
                <w:br/>
                门票：含行程内披露景点的首道大门票，备注：1.2米以下儿童：只含车位、导服，其余不含，不占床不含早餐，若超高含门票+130元/人 ！
                <w:br/>
                <w:br/>
                餐费：3早1正，正餐餐标：50元/人（团队用餐，若不用餐，费用不退）
                <w:br/>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2025-06-29T08:20:43+08:00</dcterms:created>
  <dcterms:modified xsi:type="dcterms:W3CDTF">2025-06-29T08:20:43+08:00</dcterms:modified>
</cp:coreProperties>
</file>

<file path=docProps/custom.xml><?xml version="1.0" encoding="utf-8"?>
<Properties xmlns="http://schemas.openxmlformats.org/officeDocument/2006/custom-properties" xmlns:vt="http://schemas.openxmlformats.org/officeDocument/2006/docPropsVTypes"/>
</file>