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【印象西安】长安壹号A双高4天行程单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SX17501275628I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甄选品质』贵宾尊享7-15人小包团，豪华座驾1+1行政舱，0购物0自费
                <w:br/>
                <w:br/>
                <w:br/>
                <w:br/>
                <w:br/>
                『绝对深度』去兵马俑只看3个坑就完了？这次带你玩个够~123号坑和秦始皇陵丽山园（铜车马展厅）5小时深度讲解~难得一见的精致体验，这才是世界第八大奇迹的正确打开方式~
                <w:br/>
                <w:br/>
                <w:br/>
                <w:br/>
                <w:br/>
                『特别安排』参观中国首家考古专题类博物馆—陕西考古博物馆，赠送深度讲解耳麦使用~
                <w:br/>
                <w:br/>
                <w:br/>
                <w:br/>
                <w:br/>
                『独家安排』着唐装汉服打卡3.0版本长安十二时辰，穿越大唐感受盛世，尽享尊贵体验~
                <w:br/>
                <w:br/>
                <w:br/>
                <w:br/>
                <w:br/>
                『超值赠送』价值398元大型演出《驼铃传奇》钻石区，兵马俑景区耳机~
                <w:br/>
                <w:br/>
                <w:br/>
                <w:br/>
                <w:br/>
                『走进网红』梦回大唐畅游大唐不夜城，重温盛世，邂逅不倒翁小姐姐~
                <w:br/>
                <w:br/>
                <w:br/>
                <w:br/>
                <w:br/>
                『品鉴美食』美食风情街永兴坊，一站式尝遍陕西特色美食~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西安，古称长安，中国四大古都之一，联合国教科文组织于1981年确定的“世界历史名城”，是中华文明和中华民族重要发祥地之一，文化底蕴浓厚，历史上周、秦、汉、唐等十三个王朝在此建都，留下了丰富的历史文化遗产。欢迎来到十三朝古都—西安，专车接送至酒店，安排入住后可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1.【陕西考古博物馆】参观中国首家考古专题类博物馆—【陕西考古博物馆】参观，考古博物馆的核心就在“考古”二字，假如说国宝文物是一桌丰富高档的满汉全席，那之前的所有博物馆都只是把这桌菜摆给你看，而考古博物馆不仅让你看到这桌大菜，还给讲述它是怎么做出来的，背后包含了什么配料和用心厨艺。知其然，更要知其所以然。这里馆藏文物5000多件，文物等级很高，镇馆之宝有“上官婉儿墓志”、“马球图壁画”、“李冠”、牺尊等，展厅内互动项目也多，更适合有小朋友家庭去参观，了解一些文物历史背后的故事。
                <w:br/>
                2.【汉服妆造】返回市区后，进行汉服妆造体验。穿越大唐从换装开始，挑选心仪的汉服妆造。穿越时光，体验千年文化，一场别开生面的汉服妆造体验活动等你来参加！在这里，你将亲身感受汉服的优雅与美丽，改扮盛唐才子佳人，漫步在大唐不夜城的街头巷尾，穿梭在大唐盛世的氛围中，欢声笑语，幸福满满。让你瞬间穿越回古代，感受汉服的韵味。
                <w:br/>
                3.【长安十二时辰文化街区】走进中国首个沉浸式唐风市井生活文化街区，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4.【大唐不夜城】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秦始皇陵兵马俑博物馆】1987年被联合国教科文组织批准列入《世界遗产名录》的世界第八大奇迹即【秦始皇兵马俑博物馆】（一、二、三号坑、铜车马展厅），先后有200多位国家元首参观访问，成为中国古代辉煌文明的一张金字名片。其气势磅礴，再现了秦兵的势不可挡。俑坑布局合理，结构奇特，在深5米左右的坑底，每隔3米架起一道东西向的承重墙，兵马俑排列在墙间空档的过洞中,突出秦皇威武雄壮的地下军队。秦兵马俑千人千面，或许可以找到和你相似的容颜哦！
                <w:br/>
                2.【丽山园、铜车马厅】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3.【华清宫】游览集古代皇家温泉园林和近代西安事变旧址于一体、唐玄宗与杨贵妃避暑的行宫【华清池】贵妃池、五间厅（“春寒赐浴华清池，温泉水滑洗凝脂”的海棠汤、莲花汤、星辰汤、尚食汤以及太子汤等，以及西安事变旧址—环园、五间厅，西安事变发生当天蒋介石由此逃至骊山一巨石缝隙中，后来在巨石附近建亭，先后以”正气亭”、”避难亭”、”捉蒋亭”、”兵谏亭”为名。
                <w:br/>
                4.【驼铃传奇】赠送观看会跑的实景演艺【驼铃传奇】398/人，会跑的实景演艺《驼铃传奇》秀是以“一带一路”为主线再现“千年丝路”辉煌深入挖掘大唐传统文化追寻驼队丝绸之路上的踪迹以正能量传播西安最辉煌历史时期的文化传奇。千年史诗事件大背景与观众产生情感共鸣文化、科技、艺术在一场演艺中完美结合为观众送上一场酣畅淋漓可歌可泣的丝路故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1.【明城墙】位于西安市中心区，有城门四座：东长乐门，西安定门，南永宁门，北安远门。【西安城墙】是在唐皇城的基础上建成的。完全围绕“防御”战略体系，城墙的厚度大于高度，稳固如山，墙顶可以跑车和操练。现存城墙建于明洪武七年到十一年(1374-1378)，至今已有600多年历史，是中世纪后期中国历史上最著名的城垣建筑之一，是中国现存最完整的一座古代城垣建筑。
                <w:br/>
                2.【永兴坊】是陕西非遗文化特色街区，是唐代一百零八坊之一，魏征府邸旧址。依托陕西深厚的历史文化资源，将本土文化和持久创新相结合，通过对非遗美食、传统文化的深耕细作，打造全国首个以“非遗美食文化”为主导的街区，分为关中巷、陕南街、陕北里、手工作坊、非遗民俗街、107街、非遗文创街、福街区八个街区，共入驻百余家商户，还囊括陕西首个美食博物馆、陕西戏曲博物馆、陕西特产中心等特色文化区域，可充分满足国内外游客“一站式咥美陕西、一站式购齐陕西、一站式体验陕西、一站式看美陕西、一站式玩美陕西”的消费愿望，被网友票选为“全国十大美食街区”之一。
                <w:br/>
                3.【易俗社文化街区】后乘车至西安市中心，游览【易俗社文化街区】，这里是中国首个秦腔文化街区，可以欣赏传统的秦腔艺术、可以一站式品尝西安本土老字号美食、可以走进地下室的复古街区，这里也叫“东邦哥”，浓缩了80年代的西安，电车、学校、电影院、音像店、照相馆、理发店、小卖部、供销社都被原景重现。“东邦哥”是啥意思？老西安人说，在以前的方言当中，去东大街不叫“去东大街”，而是“东邦哥”。80年代，你家是这样吗？参观结束，根据航班/车次时间送至机场/车站，返回温馨家园，结束愉快西安之行！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1.交通：济南-西安往返高铁二等座，行程内正规营运手续空调旅游巴士，不提供座次要求（根据人数用车，每人1正座，婴幼儿必须占座）。
                <w:br/>
                2.酒店：行程所列3晚商务型酒店双人标准间
                <w:br/>
                3.用餐：行程包含3早餐2正餐（早餐为酒店赠送，正餐旅游特色餐，不用餐，费用不退）
                <w:br/>
                4.门票：行程所列景点首道大门票
                <w:br/>
                5.导服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1、携带证件：出行时请携带好个人有效证件（身份证、护照等），如因自身证件问题所产生的损失，由游客自行承担。
                <w:br/>
                <w:br/>
                2、当地天气：西安及周边地区平均气温：春秋季15-25℃、夏季25-35℃、冬季-5-10℃（早晚温差较大），请游客出行前关注天气预报。全年平均湿度40-60%（偏干燥），旅游途中多补充水分。
                <w:br/>
                <w:br/>
                3、常备药物：由于南北方饮食习惯及气候差异较大，请游客入乡随俗，出游最好携带常用药物备用。
                <w:br/>
                <w:br/>
                4、饮食禁忌：西安是西北少数民族的聚集区，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w:br/>
                5、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w:br/>
                6、离团方式：游客在离团前，须签《离团责任书》，未发生的费用只退还正餐、门票、住宿费用；游客若未提前与旅行社协商一致就擅自离团，将视为自动放弃本次旅游合同的所有权益，离团后我社不承担任何责任。
                <w:br/>
                <w:br/>
                7、交通费用：当地出租车（起步价9元/单价2元，昼夜有差价），机场与酒店间车费200元左右（根据约车类型而定）。
                <w:br/>
                <w:br/>
                8、特殊因素：因自然灾害或天气等人力不可抗的因素而造成的损失或增加的费用，由游客自行承担。
                <w:br/>
                <w:br/>
                9、文明公约：请游客自觉遵守《中国公民旅游文明行为公约》和社会公德，尊重他人权益！
                <w:br/>
                <w:br/>
                投 诉 仲 裁
                <w:br/>
                <w:br/>
                旅行社处理投诉将依据《旅游法》的条款精神，为维护游客的正常权利、同时避免“无理投诉”，游客提出投诉时，旅行社以游客签认的《服务质量反馈意见单》以及法律规定有效证据，作为处理投诉的主要裁判凭据！游客若对某项接待标准有异议，请在当时提出，以便工作人员第一时间解释并协调解决，若游客不接受旅行社的解释及处理方案，请游客在《意见单》中详细具体的录入、并保存相关证据，以便调查核实！若双方对投诉问题的处理方案后续仍然无法达成一致，则参照相关法规章程处理、或提交旅游主管部门仲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2025-06-28T21:23:22+08:00</dcterms:created>
  <dcterms:modified xsi:type="dcterms:W3CDTF">2025-06-28T21:23:22+08:00</dcterms:modified>
</cp:coreProperties>
</file>

<file path=docProps/custom.xml><?xml version="1.0" encoding="utf-8"?>
<Properties xmlns="http://schemas.openxmlformats.org/officeDocument/2006/custom-properties" xmlns:vt="http://schemas.openxmlformats.org/officeDocument/2006/docPropsVTypes"/>
</file>