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飞驰九寨   B线   成都双飞6日游行程单</w:t>
      </w:r>
    </w:p>
    <w:p>
      <w:pPr>
        <w:jc w:val="center"/>
        <w:spacing w:after="100"/>
      </w:pPr>
      <w:r>
        <w:rPr>
          <w:rFonts w:ascii="微软雅黑" w:hAnsi="微软雅黑" w:eastAsia="微软雅黑" w:cs="微软雅黑"/>
          <w:sz w:val="20"/>
          <w:szCs w:val="20"/>
        </w:rPr>
        <w:t xml:space="preserve">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SC1750218234Zg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乐山大佛-黄龙溪古镇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又名凌云大佛，全称为“嘉州凌云寺大弥勒石像”，位于四川省乐山市南岷江东岸凌云寺侧，濒大渡河、青衣江和岷江三江汇流处。大佛为弥勒佛坐像，通高71米，是中国最大的一尊摩崖石刻造像。乐山大佛开凿于唐代开元元年（713年），完成于贞元十九年（803年），历时约九十年。乐山大佛头与山齐，头高14.7米、宽10米，发髻1051个，耳长7米，依山凿成临江危坐，神势肃穆，大气磅礴。大佛左右两侧沿江的崖壁上，还有两尊身高超过16米的护法天王像。大佛右侧有一条九曲古栈道，是唐代开凿大佛时留下的施工和礼佛山道，沿绝壁开凿而成，曲折九转，奇陡无比。乐山大佛是中国古代劳动人民智慧的结晶，是世界文化史上的奇迹。
                <w:br/>
                中餐后前往黄龙溪古镇。【黄龙溪古镇】古称赤水，地处四川省成都市双流区西南，总面积50.4平方千米。古镇核心区由一湖两河三寺七街九巷组成，有保存完好的民居七十六座，大院三座；有金华庵、三县衙门和古戏台等重点文物保护单位；有火龙、府河船工号子、漂河灯、打更等民间风俗文化。镇内尚保存有传统建筑面积共3.12万平方米，其中较具保护价值，特征鲜明，结构良好的清代穿逗式木结构传统建筑1.37万平方米。黄龙溪古镇有保存完好的明、清民居建筑群和深厚的民俗文化。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1.乐山大佛，不含讲解器10元/人，不含观光车30元/人
                <w:br/>
                2.乐山大佛景区有2种自由选择游玩的方式：01游船看大佛，懒人必备，拒绝爬山；02登山看大佛，下九曲栈道，摸佛脚。旺季会存在排队现象，请知悉！
                <w:br/>
                3.夏季黄龙溪古镇若要玩水，请备一套干净的衣服。秋冬季节不推荐玩水，以防感冒！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九寨沟、黄龙、三星堆or金沙遗址、乐山大佛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自愿消费：黄龙索道上行80元/人，下行40元/人，景区保险10元/人，耳麦30元/人，景区单程观光车20元/人；三星堆or金沙遗址耳麦30元/人；乐山大佛耳麦10元/人、观光车30元/人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2025-06-28T18:28:37+08:00</dcterms:created>
  <dcterms:modified xsi:type="dcterms:W3CDTF">2025-06-28T18:28:37+08:00</dcterms:modified>
</cp:coreProperties>
</file>

<file path=docProps/custom.xml><?xml version="1.0" encoding="utf-8"?>
<Properties xmlns="http://schemas.openxmlformats.org/officeDocument/2006/custom-properties" xmlns:vt="http://schemas.openxmlformats.org/officeDocument/2006/docPropsVTypes"/>
</file>