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哈尔滨双飞7日游行程单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DB1750232132W1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哈尔滨市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哈尔滨-黑河人口分界线出题公园-大黑河岛-茅兰沟-汤旺河石林
                <w:br/>
                五营国家森林公园-金山鹿苑7日游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组团地—哈尔滨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亲爱的朋友们怀着向往已久的心情，乘航班前往东方莫斯科之称的—哈尔滨，接机后入住酒店。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哈尔滨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哈尔滨—黑河瑷珲腾冲人口地分界线主题公园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早餐乘车赴黑河，参观黑河腾冲人口分界线主题公园 ‌位于中国黑龙江省黑河市，是一座融合地理科普、历史纪念与城市休闲功能的特色公园。该公园以著名地理学家 胡焕庸 于1935年提出的“ 胡焕庸线 ”（又称“瑷珲-腾冲线”）为核心主题，这条从黑河市瑷珲到云南省腾冲的假想直线，划分了中国人口分布的显著差异，被誉为“教科书级的地理分界线”‌。后入住黑河。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黑河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大黑河岛—嘉荫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早餐后乘车赴大黑河岛 ‌，简称“大岛”，位于 黑龙江 主航道中方一侧，黑河市与 布拉戈维申斯克市 之间，北距俄罗斯布拉戈维申斯克市仅750米，南以 大黑河岛桥 、 九曲桥 与黑河市区相连，面积0.97平方公里。大黑河岛是黑河口岸的所在地，经过开发与建设，岛上已建成民贸市场、洽谈中心、植物园、游乐园、沿江公园等设施，是集旅游、贸易、娱乐等多功能于一体的旅贸娱乐岛‌
                <w:br/>
                中俄民贸市场 ‌：这里是中俄边境重要的贸易场所，游客可以购买到俄罗斯的特色商品如工艺品、伏特加和皮草等‌植物园 ‌：园内植被丰富，是休闲散步和欣赏自然风光的好去处‌
                <w:br/>
                ‌ ‌沿江公园 ‌：可以欣赏黑龙江美景和眺望对岸俄罗斯城市的风光‌
                <w:br/>
                ‌ 游江码头 ‌：游客可自费乘坐游船（50元/人自理）游客可以自行乘坐游船游览黑龙江，近距离欣赏两岸山水和城市景观
                <w:br/>
                游览清代第一任黑龙江将军衙门驻地，中俄《瑷珲条约》签订地——【瑷珲古城】，这里有瑷珲博物馆（周一闭馆），知青纪念馆（周一闭馆），走进古城，那斑驳的墙壁，参天的树木仿佛在诉说着多少不为人知的秘密，在对过去不幸的冤魂哀嚎，无数铜铃被风吹动的响声震耳欲聋。 后乘车赴嘉荫入住。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嘉荫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嘉荫茅兰沟—汤旺河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览【茅兰沟国家森林公园（4A级）】-是以印支期花岗岩构造峰林地貌和第四纪冰缘地貌、新构造崩塌地貌为代表的地质地貌综合体，是小兴安岭发现唯一一处类型最齐全、发育最典型、造型最丰富的花岗岩峡谷地质遗迹，也是印支期花岗岩形成构造峡谷地质遗迹的典型代表，被誉为黑龙江的“九寨沟”。海拔400多米，山高平均近80米，山峰最高为200米，山沟深100多米。整个森林公园面积60平方公里，集山奇、水秀、林茂、潭幽、瀑美于一身，有茅兰瀑布、黑龙潭、仙女池、太子峰、熊头峰、鸽子峰、石头人、石婆、镇潭石、丹凤泉。公园始终坚持“保持原貌，不加雕凿”的建设理念，注重原始景观的保护，力求原形原貌、原汁原味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汤旺河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汤旺河石林—汤旺河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早餐后赴【汤旺河花岗岩AAAAA级地质公园(石林)】,这里以稀有的花岗岩
                <w:br/>
                石林地貌景观和完善的原始生态为特色，树在石上生，石在林中藏，拟态奇石千姿百态，惟妙惟肖，有着中国的黄石公园
                <w:br/>
                的美誉，景区内有宛如高耸入云的一线天景观石峰，神奇的佛祖石峰，热情好客的情侣峰，还有可爱的八戒石，羞涩的玉
                <w:br/>
                兔石，醉酒的济公石，移步换景，挪步换石，带给您无限的奇思妙想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汤旺河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汤旺河—五营国家森林公园—金山鹿苑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赴【五营国家（AAAA级）森林公园】这里是红松第三季孑遗种的原发源地，被誉为亚洲最大的红松原始林集散地。参观“少奇号”森林小火车，见证林区的发展，穿越将军岭，看万亩森林，林海茫茫，一望无际，聆听红松大树王的古老传说，呼吸丰富的负氧离子，体验森林浴清心洗肺，游览天赐湖，鸟语林，感受湖光山色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金山鹿苑民宿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金山鹿苑—哈尔滨—送机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金山鹿苑AAA级】这里有天然的山谷、溪流、草地，景色怡人，风光秀丽，看上去就像一个天然的高尔夫球场镶嵌在大山深处。近千头天山马鹿和梅花鹿沐浴着微风，在山泉边嬉戏，在密林中徜徉，与多彩的美景结合在一起，让人顿时产生了诗情画意的感觉。置身于青山绿水之中，感觉自己像是置身在一幅恬静的油画里。乘车约70分钟返回伊春
                <w:br/>
                返回哈尔滨根据航班时间送飞机。
                <w:br/>
                ▲ 行程：在不减少景点的情况下，导游可调整行程次序，但不影响整体行程内容的游览；游客在自由活动期间发生意外及损失，一切责任均需个人承担；旅游中途游客擅自离团，则双方合同自动终止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大交通：济南一哈尔滨往返经济舱机票(含基建燃油)
                <w:br/>
                因飞机实名制，飞机、火车等大交通都不作为协议时间，具体以最终票面时间为准。
                <w:br/>
                住宿：行程中所列标准间/大床房，（东北地区各项设施条件都不能同一线城市相比，依照当地区标准执行。景区附近宾馆的环境均不如市区，请各位游客谅解。）
                <w:br/>
                参考酒店：
                <w:br/>
                哈尔滨景辰
                <w:br/>
                黑河季枫国际
                <w:br/>
                嘉荫嘉荫商务酒店 
                <w:br/>
                汤旺河九鑫山珍度假村豪华外窗
                <w:br/>
                汤旺河九鑫山珍度假村豪华外窗
                <w:br/>
                金山鹿苑 民宿
                <w:br/>
                用餐：全程5早（酒店含，不用不退），不占床无早餐。
                <w:br/>
                用车：当地旅游用车，GL8；游览时间客人自行安排，师傅每天工作时间为8小时，如游玩时间超时，自行沟通补贴师傅加班费，旅行社协助。
                <w:br/>
                乘坐旅游车期间，请游客自行系好安全带，如有晕车请自备晕车药品。游览过程中请看管好个人财物，对于财物的丢失，司机和导游有责任配合寻找，但不承担经济损失和法律责任，必要时可通过公安机关报案解决。
                <w:br/>
                门票：茅兰沟（含电瓶车）、汤旺河石林（含电瓶车）、五营国家森林公园（含电瓶车）、金山鹿苑（不含食）。
                <w:br/>
                ‘特别说明：赠送项目因任何原因无法参加或自身原因放弃，费用一律不退，也不换等价项目，行程中遇 
                <w:br/>
                天气原因，航班取消，道路塌方等自然灾害人力不可抗拒因素，所产生的费用及损失由客人自理。
                <w:br/>
                导服：司机兼向导（司机不进景区），
                <w:br/>
                保险：含旅行社当地责任险；组团社给游客提前自行购买旅游人身意外险，70 岁以上老人不受理保险请签免责保证书。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1.全程单房差、房卡押金，（如出现单男单女的情况，我社将尽可能安排与其他客人拼住，如无人拼住或客人不 愿拼住或房源数量不允许需补单房差价） 
                <w:br/>
                2.所有景点景区的小门票，包括交通（电瓶车，船，索道，缆车，换乘交通工具等）. 
                <w:br/>
                3.所有的个人消费 
                <w:br/>
                4.延住所产生的一切费用，包括导游，车，接送站等 
                <w:br/>
                5.旅游者因违约，自身过错，自由活动期间行为或自身疾病引起的人身和财产损失。
                <w:br/>
                6.报价包含项目外的一切其他费用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中俄民贸市场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中俄民贸市场 ‌：这里是中俄边境重要的贸易场所，游客可以购买到俄罗斯的特色商品如工艺品、伏特加和皮草等‌植物园 
                <w:br/>
                价格和时间仅供参考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注意事项	▲ 证件：请游客出行前务必携带好有效证件的原件（如身份证等），当地办理入住、景点门票、往返交通均需出示证件。
                <w:br/>
                ▲投诉：如游客有疑问或投诉请当地提出并解决，并如实填写意见单，我公司处理投诉以意见单为准，恕不处理意见单填写满意且回团投诉等情况。
                <w:br/>
                ▲  气候：东北地区4-6月份温度：10℃—25℃，7-8月份温度：20℃—30℃，早晚气温变化较大，请携带保暖衣物。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2025-06-28T17:40:17+08:00</dcterms:created>
  <dcterms:modified xsi:type="dcterms:W3CDTF">2025-06-28T17:40:17+08:00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