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杭州研学高铁4日游行程单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XLY17502416350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杭州研学高铁4日游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山东-杭州
                <w:br/>
              </w:t>
            </w:r>
          </w:p>
          <w:p>
            <w:pPr>
              <w:pStyle w:val="indent"/>
            </w:pPr>
            <w:r>
              <w:rPr>
                <w:rFonts w:ascii="微软雅黑" w:hAnsi="微软雅黑" w:eastAsia="微软雅黑" w:cs="微软雅黑"/>
                <w:color w:val="000000"/>
                <w:sz w:val="20"/>
                <w:szCs w:val="20"/>
              </w:rPr>
              <w:t xml:space="preserve">
                高铁出行前往“中国硅谷”杭州，抵达后参观【机器人小镇】，近距离感受未来科技V和各种机器人互动体验。
                <w:br/>
                未来已来，智创无限！探秘杭州机器人小镇，走进智能科技前沿阵地。在这里，同学们与各类服务机器人。工业机器人亲密互动，体验趣味编程挑战，设计专属机器人指令，  参观自动化生产线，了解AI技术应用场景，让抽象科技触手可及！激发创新思维，培养AI时代核心竞争力，开启属于你的机器人探索之旅！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早餐后浙大一日
                <w:br/>
                09:30~12:00校园参观
                <w:br/>
                求是创新 校区沙盘
                <w:br/>
                7大校区 浙大校史馆
                <w:br/>
                溯源浙大发展历程，走近灿若星辰的浙大人 浙大科技馆
                <w:br/>
                了解浙大前沿科学技术成果(*以上场馆是否参观需根据当天实际开放情况
                <w:br/>
                而定。)
                <w:br/>
                浙大全貌 月牙楼/南华园/启真湖/求是大讲堂等浙大著名景点深度参观
                <w:br/>
                12:00~13:30食堂中餐
                <w:br/>
                浙大风味 解锁万人食堂就餐体验，浙大校区食堂就餐
                <w:br/>
                13:30~15:30
                <w:br/>
                科技课程 (理论+实践)
                <w:br/>
                求是课堂(理论+实践)浙大机器人专业导师科技课程，聚焦前沿机器人领域，启发科 学思考，与专业老师一同课题探讨，揭秘人工智能。
                <w:br/>
                【精品课程】
                <w:br/>
                移动机器人一一机械臂履带车
                <w:br/>
                空中机器人-一无人机集群
                <w:br/>
                仿生机器人一一腿足机器人
                <w:br/>
                *更多科技课程参考研学课程手册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早餐后"走进非遗匠心世界！杭州刘小龙大师研学之旅，参观【杭州六小龙城市展厅】，与六小龙明星机器人亲密互动，了解各类机器人的基本知识与应用场，观摩精湛刀笔技艺，体验传统雕刻魅力。互动实践，深度感悟工匠精神，开启一场传统与创新的美学探索！ 
                <w:br/>
                <w:br/>
                <w:br/>
                后参观【科大讯飞】.参观科大讯飞展厅，深度了解人工智能技术的发展与落地应用的场景 ，阐述人工智能时代如何改变未来生活。 主题分享《认知大模型时代创新应用实践探索》 以”AI赋能、数智融合”为主题，介绍教育数字化面临新的机遇与挑战以及人工智能助力数字化转型的实践与探索。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杭州-山东
                <w:br/>
              </w:t>
            </w:r>
          </w:p>
          <w:p>
            <w:pPr>
              <w:pStyle w:val="indent"/>
            </w:pPr>
            <w:r>
              <w:rPr>
                <w:rFonts w:ascii="微软雅黑" w:hAnsi="微软雅黑" w:eastAsia="微软雅黑" w:cs="微软雅黑"/>
                <w:color w:val="000000"/>
                <w:sz w:val="20"/>
                <w:szCs w:val="20"/>
              </w:rPr>
              <w:t xml:space="preserve">
                早餐后游览【船游西湖】景区：环游西湖，沿途观赏西湖美景，漫步苏堤。苏轼的《饮湖上初晴雨后》曾写道：欲把西湖比西子，淡妆浓抹总相宜。一首诗词，将西湖喻为西施，已成千古定论，而经历了几千年的岁月蹉跎，西湖，依旧如一个婉约的江南女子，带着一抹淡然的微笑伫立在杭州这座古城。2011年6月24日，杭州西湖正式列入《世界遗产名录》。
                <w:br/>
                <w:br/>
                后参观【浙江省博物馆】浙江省博物馆是国家一级博物馆。浙江省博物馆馆藏文物及标本十万余件，文物品类丰富，年代序列完整。其中，河姆渡文化遗物，良渚文化玉器，越文化遗存，越窑、龙泉窑青瓷，五代吴越国及宋代佛教文物，汉代会稽镜，宋代湖州镜，南宋金银货币，历代书画和金石拓本，历代漆器，革命文物等，都是极具地域特色及学术价值的珍贵历史文物。后乘坐高铁返回温馨的家。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1.门票：全程首道大门票
                <w:br/>
                2.住宿：全程网评3钻酒店双人标准间；
                <w:br/>
                3.用车：往返高铁二等座，当地空调旅游大巴车
                <w:br/>
                4.用餐：全程3早7正，10人1桌，10菜一汤，人数不足菜品相应减少；
                <w:br/>
                5.导游：导游讲解服务；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1.单房差：全程按标准间一人一床位核价，不提供自然单间，产生单男单女敬请自理；
                <w:br/>
                3.行程中标注自理、个人消费以及未提及的其他费用。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1、我社在不减少景点的情况下，可调整行程及住宿。
                <w:br/>
                2、如遇到人力不可抗拒的原因，所产生的费用由客人自理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2025-06-28T18:40:22+08:00</dcterms:created>
  <dcterms:modified xsi:type="dcterms:W3CDTF">2025-06-28T18:40:22+08:00</dcterms:modified>
</cp:coreProperties>
</file>

<file path=docProps/custom.xml><?xml version="1.0" encoding="utf-8"?>
<Properties xmlns="http://schemas.openxmlformats.org/officeDocument/2006/custom-properties" xmlns:vt="http://schemas.openxmlformats.org/officeDocument/2006/docPropsVTypes"/>
</file>