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日本暑期漫步东瀛双飞6日游行程单</w:t>
      </w:r>
    </w:p>
    <w:p>
      <w:pPr>
        <w:jc w:val="center"/>
        <w:spacing w:after="100"/>
      </w:pPr>
      <w:r>
        <w:rPr>
          <w:rFonts w:ascii="微软雅黑" w:hAnsi="微软雅黑" w:eastAsia="微软雅黑" w:cs="微软雅黑"/>
          <w:sz w:val="20"/>
          <w:szCs w:val="20"/>
        </w:rPr>
        <w:t xml:space="preserve">7-8月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RH1750490047pd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(11:15-14:55)
                <w:br/>
                大阪-济南   参考航班：SC8086（16:50-19:00）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航空公司：山东航空济南直飞大阪往返，可托运两件行李，每件行李23KG，2件共46KG；
                <w:br/>
                优质地接：大阪、京都、奈良、箱根、镰仓、东京六日；
                <w:br/>
                特色美食：鳗鱼饭、烤肉放题、拉面、寿喜锅、温泉餐等；
                <w:br/>
                舒适住宿：网评3钻酒店双人间，升级2晚网评四钻酒店双人间，升级一晚温泉酒店，体验日式“汤文化”；
                <w:br/>
                景点安排：京都国际动漫博物馆、未来科学馆、东京大学、山中湖白鸟号游船、清水寺、富士山、镰仓高校前、江之电、二重桥、秋叶原动漫一条街等；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【心斋桥、道顿崛】（约90分钟）心斋桥这里有各种百货商店与专卖店是大阪代表性的中心商务区。也可前往附近的道顿崛品尝日本特色小吃，如章鱼丸、叉烧包、日本最有名的金龙拉面等。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世界文化遗产·清水寺*二三年坂】（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备注:清水寺停车场约满，则改去金阁寺约 40 分钟
                <w:br/>
                【茶道体验】了解茶道的历史、流派、礼仪和精神，体验日本最具代表性的文化体验之一。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忍野八海】忍野八海（おしのはっかい）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山中湖白鸟号游船】（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【皇居】日本天皇的居所及办公室位于东京市中心最令人称羡的地点，周围有护城河与厚实石墙提供保护。
                <w:br/>
                【综合免税店】（约60分钟）产品免税店，客人可自由选购当地的食品、保健品、化妆品、电器商品以及各种手信。
                <w:br/>
                【秋叶原】（约40分钟）动漫一条街，体验动漫的快乐。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酒店享用早餐后，前往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镰仓高校前】（约40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注：江之电如遇旺季预约不上，不做退门票处理，改为车观。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午餐：拉面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参考航班：SC8086（16:10-19：00）
                <w:br/>
              </w:t>
            </w:r>
          </w:p>
          <w:p>
            <w:pPr>
              <w:pStyle w:val="indent"/>
            </w:pPr>
            <w:r>
              <w:rPr>
                <w:rFonts w:ascii="微软雅黑" w:hAnsi="微软雅黑" w:eastAsia="微软雅黑" w:cs="微软雅黑"/>
                <w:color w:val="000000"/>
                <w:sz w:val="20"/>
                <w:szCs w:val="20"/>
              </w:rPr>
              <w:t xml:space="preserve">
                酒店享用早餐后，前往：
                <w:br/>
                【珍珠店】
                <w:br/>
                【奈良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后指定时间前往关西国际机场，搭乘山航SC8086（16:50/19:20）航班返回济南，结束愉快的日本之旅。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③酒店：网评3钻酒店双人间，升级2晚网评4钻酒店(日本酒店不评星级，一般大堂、房间较小,装饰简洁考)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三重珍珠店</w:t>
            </w:r>
          </w:p>
        </w:tc>
        <w:tc>
          <w:tcPr/>
          <w:p>
            <w:pPr>
              <w:pStyle w:val="indent"/>
            </w:pPr>
            <w:r>
              <w:rPr>
                <w:rFonts w:ascii="微软雅黑" w:hAnsi="微软雅黑" w:eastAsia="微软雅黑" w:cs="微软雅黑"/>
                <w:color w:val="000000"/>
                <w:sz w:val="20"/>
                <w:szCs w:val="20"/>
              </w:rPr>
              <w:t xml:space="preserve">
                主营珍珠、珠宝、特产。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2025-06-27T22:20:50+08:00</dcterms:created>
  <dcterms:modified xsi:type="dcterms:W3CDTF">2025-06-27T22:20:50+08:00</dcterms:modified>
</cp:coreProperties>
</file>

<file path=docProps/custom.xml><?xml version="1.0" encoding="utf-8"?>
<Properties xmlns="http://schemas.openxmlformats.org/officeDocument/2006/custom-properties" xmlns:vt="http://schemas.openxmlformats.org/officeDocument/2006/docPropsVTypes"/>
</file>