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日本暑期尊享东瀛双飞6日游行程单</w:t>
      </w:r>
    </w:p>
    <w:p>
      <w:pPr>
        <w:jc w:val="center"/>
        <w:spacing w:after="100"/>
      </w:pPr>
      <w:r>
        <w:rPr>
          <w:rFonts w:ascii="微软雅黑" w:hAnsi="微软雅黑" w:eastAsia="微软雅黑" w:cs="微软雅黑"/>
          <w:sz w:val="20"/>
          <w:szCs w:val="20"/>
        </w:rPr>
        <w:t xml:space="preserve">伊豆双乐园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RH1750672725ff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参考航班：SC8087 (16:50-20:45)
                <w:br/>
                大阪济南   参考航班：SC8088（21:45-23:40）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*特色美食：日式烤肉定食、寿喜锅、鳗鱼饭、温泉餐等；
                <w:br/>
                *舒适住宿：网评三钻酒店双人间，升级1网评四钻双人间，升级一晚温泉酒店，体验日式“汤文化”；
                <w:br/>
                *特别安排景点：清水寺、奈良公园、城崎海岸+门胁吊桥、伊豆观海列车、富士山、秋叶原等；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参考航班：SC8087 (16:50-20:45)
                <w:br/>
              </w:t>
            </w:r>
          </w:p>
          <w:p>
            <w:pPr>
              <w:pStyle w:val="indent"/>
            </w:pPr>
            <w:r>
              <w:rPr>
                <w:rFonts w:ascii="微软雅黑" w:hAnsi="微软雅黑" w:eastAsia="微软雅黑" w:cs="微软雅黑"/>
                <w:color w:val="000000"/>
                <w:sz w:val="20"/>
                <w:szCs w:val="20"/>
              </w:rPr>
              <w:t xml:space="preserve">
                下午14:00在济南遥墙国际机场二楼7、8号出境大厅准时集合，跟随领队办理出境手续后，搭乘山航SC8087 (16:50-20:45)航班飞往日本大阪关西机场，导游接机后前往酒店休息。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大阪-京都-奈良-中部 
                <w:br/>
              </w:t>
            </w:r>
          </w:p>
          <w:p>
            <w:pPr>
              <w:pStyle w:val="indent"/>
            </w:pPr>
            <w:r>
              <w:rPr>
                <w:rFonts w:ascii="微软雅黑" w:hAnsi="微软雅黑" w:eastAsia="微软雅黑" w:cs="微软雅黑"/>
                <w:color w:val="000000"/>
                <w:sz w:val="20"/>
                <w:szCs w:val="20"/>
              </w:rPr>
              <w:t xml:space="preserve">
                酒店享用早餐后，前往：
                <w:br/>
                【世界文化遗产：清水寺&amp;二三年坂道街】（约 60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
                <w:br/>
                清水寺如遇人流高峰期则改为【金阁寺】+【祇园+花见小路】
                <w:br/>
                【金阁寺】（约50分钟）鹿苑寺 ，又名金阁寺 ，“聪明一休”故事的发源地 ，是一座最早完成于 1397 年（应永四年） 的日本佛寺 ，位于京都府京都市北区 ，是一座临济宗相国寺派的寺院 ，其名称源自于日本室町时代著名的足利氏第三代 幕府将军足利义满之法名 ，又因为寺内核心建筑“舍利殿”的外墙全是以金箔装饰 ，所以又被昵称为“金阁寺” 。
                <w:br/>
                【祇园+花见小路】（约20分钟）作为八坂神社的门前街道发展起来的祗园是日本规格最高的繁华街 ，讲到京都就会联 想到祗园 ，可以说是代表性的地区 ， 同时也是电影《艺妓回忆录》的拍摄场景。
                <w:br/>
                【奈良公园】（约30分钟）是日本现代公园的先驱之一。大正11年(1922年)被指定为日本的国家名胜。因与春日大社流传的白鹿传说有关，其中有 1200 头鹿生活在这里，这些鹿大多温顺而讨人喜爱。您可悠闲自在的在此散步，并可亲手给公园里可爱的花鹿喂食。
                <w:br/>
                【世界文化遗产：东大寺（不进主殿）】（约30分钟）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酒店享用早餐后前往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忍野八海】代替，敬请理解！
                <w:br/>
                【地震体验馆】（约60分钟）主要包含地震体验、避难体验及科普角三个板块。通过图片视频模型等形象地向游客介绍地震、火山喷发等天灾发生的原因及避难方法，让游客学习被留下难忘回忆。晚餐后入住温泉酒店，体验日本温泉，一洗旅途劳累安心入眠。
                <w:br/>
                【富士急乐园】（赠送一项游戏券，约2.5小时，开放时间：10：00/18:00）体验各种惊喜刺激的过山车，享受各种亲子同乐的游乐设施，从高空远眺富士山美景。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午餐：寿喜锅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箱根--伊豆--东京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【银座】（约60分钟）自由购物,日本东京最繁华最著名的大街。不仅是日本商界的胜地，也融古今中外各种文化的大花园，被称为东京的“心脏，有“步行者的天堂”之称。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中部-大阪济南     参考航班：SC8088（21:45-23:40）
                <w:br/>
              </w:t>
            </w:r>
          </w:p>
          <w:p>
            <w:pPr>
              <w:pStyle w:val="indent"/>
            </w:pPr>
            <w:r>
              <w:rPr>
                <w:rFonts w:ascii="微软雅黑" w:hAnsi="微软雅黑" w:eastAsia="微软雅黑" w:cs="微软雅黑"/>
                <w:color w:val="000000"/>
                <w:sz w:val="20"/>
                <w:szCs w:val="20"/>
              </w:rPr>
              <w:t xml:space="preserve">
                行程三选一：
                <w:br/>
                A:【大阪环球影城】（门票自理，可代订门票，2人起免费接送，约6小时）
                <w:br/>
                B: 【大阪城公园】（约40分钟）+【心斋桥+道顿崛】（约90分钟）+【黑门市场】（约90分钟）
                <w:br/>
                C:世博会游览（不含接送及门票，可代订）
                <w:br/>
                后指定时间前往关西国际机场，乘山航SC8088（21:45/23:40）航班返回济南，结束愉快的日本之旅。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②用餐：行程中所含用餐5早4正，正餐餐标100人民币/人
                <w:br/>
                ③酒店：网评3钻酒店双人间，升级一晚4钻酒店双人间(日本酒店不评星级，一般大堂、房间较小,装饰简洁考) ,旺季没有双人间，将自动升级成单人间或大床房；升级一晚温泉酒店双人间；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③单房差：2500元/人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自由选择喜欢的保健品、化妆品等。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2025-06-27T17:13:10+08:00</dcterms:created>
  <dcterms:modified xsi:type="dcterms:W3CDTF">2025-06-27T17:13:10+08:00</dcterms:modified>
</cp:coreProperties>
</file>

<file path=docProps/custom.xml><?xml version="1.0" encoding="utf-8"?>
<Properties xmlns="http://schemas.openxmlformats.org/officeDocument/2006/custom-properties" xmlns:vt="http://schemas.openxmlformats.org/officeDocument/2006/docPropsVTypes"/>
</file>