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2025年7-8月【亲亲夏日】日本本州全景豪华双飞8日游-青岛起止行程单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日本纵贯：大阪、东京、富士山、奈良、京都不虚此行
                <w:br/>
                酒店安排：全程网评3-4钻住宿，升级4晚网评4钻酒店、升级一晚日式温泉酒店
                <w:br/>
                用餐安排：全程7早5正，酒店含早，正餐餐标1500日元起 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  
                <w:br/>
                八天升级：伊根海之京都/环球影城/全天自由活动-行程DIY您说了算
                <w:br/>
                海之京都一日游：【伊根舟屋】日本最美渔村、【智恩寺文殊堂】全是扇子的寺庙
                <w:br/>
                【天桥立】日本三景之一、【天桥立伞松公园】昇龙观的最佳看台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地震体验馆】（约60分钟）日本是一个地震多发的国家，为了提高民众的防灾意识和应对能力，日本建立了许多地震体验馆，主要包含地震体验、避难体验及科普角三个板块。通过图片视频模型等形象地向游客介绍地震、火山喷发等天灾发生的原因及避难方法，体验模拟七级地震感，让游客学习，留下难忘回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行程三选一：
                <w:br/>
                行程一：海之京都一日游
                <w:br/>
                早餐后前往伊根舟屋【日本最美的渔村—伊根舟屋】这里是被评为国家重点传统建筑的保护地区。所谓舟屋，是指一层是船舱，二层是居住空间的独特的建筑物。现今大约还有 230 间舟屋，约有 1,900 位居民的小市镇，座落在山区与伊根湾之间，宁静而祥和。
                <w:br/>
                可搭乘伊根游览船或脚踏车骑行（费用自理），可尽享伊根渔村船屋的美景。与海鸥一起嬉戏也是件非常开心的事。
                <w:br/>
                午餐自理：推荐参考 桥立大丸店  海鲜御膳 
                <w:br/>
                【智恩寺文殊堂】这里是祈求学业的寺庙，这里特别的是扇子形状的签诗，扇子倒挂起来的话，扇面由细变宽，有渐入佳境之意。
                <w:br/>
                【回旋桥】这是一座罕见的桥梁，每次有船只经过时都会旋转90度，连接着天桥立和文殊堂所在的土地。1920年建造了一座手动操作的平转桥，但随着越来越多的大型船舶通过桥下，1960年5月改为电动版本。高峰时期，它每天旋转约50次，是游客的绝佳观赏点和拍照胜地。
                <w:br/>
                【天桥立海水浴场】“日本白沙青松百选”其神秘之美搭配上白色沙滩与浓绿松树，可谓是天下绝景。*温馨提示：可提前自备泳衣浴巾拖鞋等用品，方便更换。
                <w:br/>
                登上日本三景之一的【天桥立】，全长约3.6公里，一览众山小天桥立有约8千株的松树林，白色的沙滩的美丽的海滨风景。像站在天空中搭建的桥一样俯瞰下面的风景，由此得名“天桥立”。
                <w:br/>
                【伞松公园】可搭乘【View Land吊椅或登山缆车】登上伞松公园可以观赏到天桥立的“斜一文字”景观，静卧于海天之际的天桥立。当地人为了能欣赏到最美的海湾景色，一直使用相同的姿势:弯下腰从两腿之间倒着观赏风景，就好像一条缓缓升天的长龙，象征好运高升，所以有「昇龙观」的说法。夏天可漫步于松树林的白沙滩间踏浪玩水。
                <w:br/>
                行程二：【日本环球影城（Universal Studios Japan，简称USJ）】（门票自理，自行前往）是世界4个环球影城主题公园之一.规模远大于新加坡的环球影城，于2001年3月31日开业。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行程三：全天自由活动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客人可自由选购各种日本国民之健康流行食品及各种日本手信。
                <w:br/>
                【日本科学未来馆】（含门票）(约60分钟)日本科学未来馆是日本最好的科学类博物馆，面积庞大，地上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Tokyo)，简称东大(とうだい)（分批次进入）(约60分钟)，是一所本部位于日本东京都文京区的世界级著名研究型综合大学。作为日本最高学术殿堂和七所旧帝国大学之首，其在全球都享有极高的声誉。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东京成田-青岛     参考航班：【MU5080 15:00-17:50】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早上睡到自然醒后自由活动，中午约10点左右退房送机成田机场搭乘国际航班【MU5080 15:00-17:50】返回青岛，结束愉快旅行！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住宿如上列行程所列范围内的标准双人间.全程3-4钻住宿，升级4晚网评4钻酒店，升级一晚日式温泉酒店
                <w:br/>
                 (日本酒店不评星级，一般大堂、房间较小、装饰简洁，网上评级不做参考)
                <w:br/>
                3、餐食：含早餐（酒店含）和行程中备注正餐（餐标：1500日元）.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8、保险：出境旅游意外险30元/人（最高保额10万元/人），说明：上系统单位自行系统购买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、护照工本费。
                <w:br/>
                2、单房差（单人房3500元/间/全程，如需安排标双或大床费用重核）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日本本土特色饰品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2025-06-27T22:33:18+08:00</dcterms:created>
  <dcterms:modified xsi:type="dcterms:W3CDTF">2025-06-27T22:33:18+08:00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