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欧洲定制 奥地利德国法国双飞8晚10日行程单</w:t>
      </w:r>
    </w:p>
    <w:p>
      <w:pPr>
        <w:jc w:val="center"/>
        <w:spacing w:after="100"/>
      </w:pPr>
      <w:r>
        <w:rPr>
          <w:rFonts w:ascii="微软雅黑" w:hAnsi="微软雅黑" w:eastAsia="微软雅黑" w:cs="微软雅黑"/>
          <w:sz w:val="20"/>
          <w:szCs w:val="20"/>
        </w:rPr>
        <w:t xml:space="preserve">欧洲定制 奥地利德国法国双飞8晚10日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优耐德旅游-OZ17512370273U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奥地利 德国 法国三国双飞8晚10日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北京--维也纳
                <w:br/>
              </w:t>
            </w:r>
          </w:p>
          <w:p>
            <w:pPr>
              <w:pStyle w:val="indent"/>
            </w:pPr>
            <w:r>
              <w:rPr>
                <w:rFonts w:ascii="微软雅黑" w:hAnsi="微软雅黑" w:eastAsia="微软雅黑" w:cs="微软雅黑"/>
                <w:color w:val="000000"/>
                <w:sz w:val="20"/>
                <w:szCs w:val="20"/>
              </w:rPr>
              <w:t xml:space="preserve">
                北京--维也纳
                <w:br/>
                参考航班：CA841   0250   0650
                <w:br/>
                （机场距市区 19KM，约30分钟）
                <w:br/>
                奥地利东北部多瑙河畔的维也纳，以“音乐之都”而闻名世界。驻足这个充满跃动音符的城市街头，总能邂逅浪漫的场景，一不小心就容易让人毫无防备的坠入爱河，这和维也纳人天性浪漫如出一辙；这是一个充满灵性的城市，在这里时时能感觉到大师们的存在。从踏入这个城市的第一步，一个巨大无形的音乐磁场就在牵引着你，海顿、莫扎特、贝多芬，这些音乐家们共同创造了维也纳辉煌的音乐氛围，使音乐成了维也纳人生活中最不可缺少和引以为傲的部分。
                <w:br/>
                美泉宫（入内1.5-2小时）：欧洲第二大宫殿，仅次于法国凡尔赛宫，与霍夫堡宫并称为哈布斯堡王朝奥匈帝国皇室的冬、夏宫。
                <w:br/>
                圣斯蒂芬大教堂（入内1小时）：是维也那环城景观带上的著名建筑，享誉全球，是维也纳的象征。它坐落在维也纳市中心的中央，故又有“维也纳心脏”之称。圣斯特凡大教堂建于12世纪末，高高的塔尖高达137米，仅次于德国科隆大教堂。整个教堂的建筑风格呈奇特的混合式，朝西的正门是罗马风格，尖塔是哥特式，而圣坛是巴罗克风格，将这些不同的建筑风格融为一体，又是维也纳人折中调和才能的体现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网评五钻酒店https://www.booking.cn</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维也纳--哈尔施塔特
                <w:br/>
              </w:t>
            </w:r>
          </w:p>
          <w:p>
            <w:pPr>
              <w:pStyle w:val="indent"/>
            </w:pPr>
            <w:r>
              <w:rPr>
                <w:rFonts w:ascii="微软雅黑" w:hAnsi="微软雅黑" w:eastAsia="微软雅黑" w:cs="微软雅黑"/>
                <w:color w:val="000000"/>
                <w:sz w:val="20"/>
                <w:szCs w:val="20"/>
              </w:rPr>
              <w:t xml:space="preserve">
                维也纳--哈尔施塔特  3小时22分钟
                <w:br/>
                哈尔施塔特(Hallstatt)是一个大山中的湖边小镇，有证据表明早在4500年前就有人类居住。这个村落位于俊峰俏岭的山腰处，唯一在平静的湖水旁，现已被联合国教科文组织列为世界文化遗产之一，在自然风光的衬托下，值得放慢脚步，细细品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哈尔施塔特--因斯布鲁克
                <w:br/>
              </w:t>
            </w:r>
          </w:p>
          <w:p>
            <w:pPr>
              <w:pStyle w:val="indent"/>
            </w:pPr>
            <w:r>
              <w:rPr>
                <w:rFonts w:ascii="微软雅黑" w:hAnsi="微软雅黑" w:eastAsia="微软雅黑" w:cs="微软雅黑"/>
                <w:color w:val="000000"/>
                <w:sz w:val="20"/>
                <w:szCs w:val="20"/>
              </w:rPr>
              <w:t xml:space="preserve">
                哈尔施塔特--因斯布鲁克 3小时5分钟
                <w:br/>
                  因斯布鲁克建立于1239年。这座美丽的小城坐落在阿尔卑斯山谷之中，旁边流淌着因河。无论是在因斯布鲁克的哪一个角落，都能见到白雪覆盖的山峦。因为北面被山脉遮挡，所以因斯布鲁克气候宜人，是国际旅游的胜地。因斯布鲁克仍然保持着中世纪城市的容貌，在狭窄的小街上，哥特风格的楼房鳞次栉比。巴洛克式的大门和文艺复兴式的连拱廊展现出古城的风貌。在老城的东部和北部，是因斯布鲁克新城区。因斯布鲁克是著名的滑雪胜地，冬季奥林匹克运动会曾于1964年和1976年两次在此举办。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-慕尼黑
                <w:br/>
              </w:t>
            </w:r>
          </w:p>
          <w:p>
            <w:pPr>
              <w:pStyle w:val="indent"/>
            </w:pPr>
            <w:r>
              <w:rPr>
                <w:rFonts w:ascii="微软雅黑" w:hAnsi="微软雅黑" w:eastAsia="微软雅黑" w:cs="微软雅黑"/>
                <w:color w:val="000000"/>
                <w:sz w:val="20"/>
                <w:szCs w:val="20"/>
              </w:rPr>
              <w:t xml:space="preserve">
                因斯布鲁克 -慕尼黑 2小时5分钟
                <w:br/>
                早餐后游览德国第三大城市亦是巴伐利亚首府－慕尼黑，一览巴伐利亚的豪迈风情，游览慕尼黑旧城,逛一逛热闹的市政厅广场，这是哥德式建筑的范例，正面外观装饰富丽堂皇。旧市街玛丽恩广场是慕尼黑古城区的中心点，站在玛利亚广场，能眺望弗劳恩教堂顶上的两座圆塔，他是慕尼黑的象征。在这个著名的啤酒产地，您可一试闻名的慕尼黑啤酒，在啤酒屋体验巴伐利亚风情。
                <w:br/>
                宝马博物馆(1-1.5小时)：现在的宝马博物馆（BMW Museum）是在前一个博物馆的成功经验基础上发展起来的，从而强调了宝马博物馆作为一个品牌博物馆的重要性。
                <w:br/>
                博物馆的规划工作始于2002年春天，随后在2004年对博物馆进行了彻底的重建，并于2008年重新正式开放。宝马委托斯图加特的布鲁克纳工作室（Atelier Brückner）和柏林的ART+COM媒体设计室负责这项工作。对建筑外壳的修复和其他建筑技术方面的工作则由ASP Schweger负责。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网评五钻酒店https://www.booking.cn</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慕尼黑-斯特拉斯堡
                <w:br/>
              </w:t>
            </w:r>
          </w:p>
          <w:p>
            <w:pPr>
              <w:pStyle w:val="indent"/>
            </w:pPr>
            <w:r>
              <w:rPr>
                <w:rFonts w:ascii="微软雅黑" w:hAnsi="微软雅黑" w:eastAsia="微软雅黑" w:cs="微软雅黑"/>
                <w:color w:val="000000"/>
                <w:sz w:val="20"/>
                <w:szCs w:val="20"/>
              </w:rPr>
              <w:t xml:space="preserve">
                慕尼黑-斯特拉斯堡 4小时7分钟
                <w:br/>
                斯特拉斯堡（法语：Strasbourg；德语：Straßburg），位于法国国土的东端，与德国隔莱茵河相望，是法国阿尔萨斯大区和下莱茵省的首府，是法国东北部人口最多的城市，也是法国人口第七多的城市（2008年）。
                <w:br/>
                斯特拉斯堡目前属于法国领土。但是在历史上，德国和法国曾多次交替拥有对斯特拉斯堡的主权，因而该市在语言和文化上兼有法国和德国的特点，是这两种不同文化的交汇之地。谷登堡、加尔文、歌德、莫扎特、巴斯德等德法两国名人都曾在斯特拉斯堡居留。
                <w:br/>
                斯特拉斯堡虽然只是法国第七大城市，但是它与日内瓦、纽约以及蒙特利尔一样，是少数几个并非一国首都，却是国际组织总部所在地的城市。斯特拉斯堡与比利时的首都布鲁塞尔一样，驻有欧洲联盟许多重要的机构，包括欧洲理事会、欧洲人权法院、欧盟反贪局、欧洲军团（Eurocorps）、欧洲视听观察，以及著名的欧洲议会。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网评五钻酒店https://www.booking.cn</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斯特拉斯堡--巴黎
                <w:br/>
              </w:t>
            </w:r>
          </w:p>
          <w:p>
            <w:pPr>
              <w:pStyle w:val="indent"/>
            </w:pPr>
            <w:r>
              <w:rPr>
                <w:rFonts w:ascii="微软雅黑" w:hAnsi="微软雅黑" w:eastAsia="微软雅黑" w:cs="微软雅黑"/>
                <w:color w:val="000000"/>
                <w:sz w:val="20"/>
                <w:szCs w:val="20"/>
              </w:rPr>
              <w:t xml:space="preserve">
                斯特拉斯堡--巴黎 4小时12分钟
                <w:br/>
                早餐后，时尚之都-购物天堂巴黎市区游览：凯旋门是香榭丽舍大道的起点，香街的另一端是协和广场。在协和广场可观赏国民议会外观、埃及方尖碑外观等。随后前往战神广场，跟巴黎巨人--艾菲尔铁塔拍照留念。一睹巴黎全景。前往世界三大博物馆之一的卢浮宫★(1.5-2小时)，欣赏镇馆三宝-蒙娜莉莎的微笑，维纳斯雕像和胜利女神像，让你一窥艺术殿堂的奥妙。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网评五钻酒店https://www.booking.cn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巴黎-圣米歇尔山
                <w:br/>
              </w:t>
            </w:r>
          </w:p>
          <w:p>
            <w:pPr>
              <w:pStyle w:val="indent"/>
            </w:pPr>
            <w:r>
              <w:rPr>
                <w:rFonts w:ascii="微软雅黑" w:hAnsi="微软雅黑" w:eastAsia="微软雅黑" w:cs="微软雅黑"/>
                <w:color w:val="000000"/>
                <w:sz w:val="20"/>
                <w:szCs w:val="20"/>
              </w:rPr>
              <w:t xml:space="preserve">
                巴黎-圣米歇尔山 4小时
                <w:br/>
                因为一支王力宏的相机广告，法国的圣米歇尔山渐渐被国人所认识。坐落在布列塔尼与诺曼底边境的圣米歇尔山是天主教的最重要朝圣地之一，她在宗教上有非常重要的意义，其得天独厚的地理环境，建筑在孤岛之上的修道院，环绕周围时隐时现的浅滩和10多个世纪以来无数的传说更为这个地方披上了一层神秘的面纱。
                <w:br/>
                白天的圣米歇尔山在蓝天绿草的映衬下妖娆美丽，周围的沙滩在阳光的照耀下如一面明镜映出山的倒影。每当傍晚来临，海上汹涌的浪潮瞬间就会将通往圣米歇尔山的路途阻断，她便成为了一个孤岛，只有那点点的灯光提醒着人们她的存在。但是她最美的时刻还是在清晨，晨曦的第一缕朝霞将天空染成红色，映出圣米歇尔山的剪影，那幅宁静的画面让人终身难忘。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网评四钻酒店https://www.booking.cn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酒店乘车前往荣军院*（含门票1-1.5小时）参观。这里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参观先贤祠*（含门票1-1.5小时）；这里是永久纪念法国历史名人的圣殿。它原是路易十五时代建成的圣·热内维耶瓦教堂，1791年被收归国有脱离宗教后，改为埋葬“伟人”的墓地。1814年到1830年间，它又归还教会。先贤祠中的艺术装饰非常美观，其穹顶上的大型壁画是名画家安托万·格罗特创作的。先贤祠内安葬着伏尔泰、卢梭、维克多·雨果、爱弥尔·左拉、马塞兰·贝托洛、让·饶勒斯、柏辽兹、安德烈·马尔罗、居里夫妇和大仲马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网评五钻酒店https://www.booking.cn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4小时 晚航班返回（市区距机场35KM，约1小时）
                <w:br/>
                参观巴黎歌剧院*（含门票1H），歌剧院是由查尔斯·加尼叶于1861年设计的，是折衷主义代表作，其建筑将古希腊罗马式柱廊、巴洛克等几种建筑形式完美地结合在一起，规模宏大，精美细致，金碧辉煌，被誉为是一座绘画、大理石和金饰交相辉映的剧院，给人以极大的享受。是拿破仑三世典型的建筑之一。这里也是小说家加斯通·勒鲁笔下《歌剧魅影》的原型
                <w:br/>
                今日返回巴黎，巴黎退税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 /飞机上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安全抵达，回到国内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一人大床
                <w:br/>
                两人标间
                <w:br/>
                1. 六晚 四星酒店住宿2间房（含早含税）网评四钻酒店https://www.booking.cn
                <w:br/>
                2. 行程所列景点门票
                <w:br/>
                3、车辆：7-8座奔驰商务（包含司机小费、餐补及意大利进城费）
                <w:br/>
                4、导游：当地中文导游服务（包含导游小费、餐补、住宿补贴）
                <w:br/>
                5、保险：旅行中综合旅游意外险
                <w:br/>
                6、机票：国际段机票经济舱 
                <w:br/>
                1.  CA841  7月08日  PEKVIE  北京首都(T3)--维也纳(T3)   02:50--06:50
                <w:br/>
                2.  CA934  7月16日  CDGPEK  巴黎--北京首都   20:20--12:25+1
                <w:br/>
                7、维也纳+德国+法国邀请函
                <w:br/>
                8、含翻译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不含公务护照的签证费；
                <w:br/>
                全程不含正餐；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此报价单如因人数，日期，行程（含航班时间变更）发生变化，保留调整价格的权利
                <w:br/>
                2) 欧洲法律规定，司机，导游每天工作时间不得超过10小时，同时为保证旅途安全，必须保证司机每天至少10小时的休息时间。司机兼导游每天工作时间为10小时。因个别情况产生偶尔加班，应支付加班费。若达到司机饱和工作时间（早8点前，晚22点后），需要更换司机或大巴，费用另算。
                <w:br/>
                3)车行调度可每日更换司机，以保证车辆正常运行。因个别情况产生偶尔加班，应支付加班费。
                <w:br/>
                4) 若突然出现大型展会，大型活动，导致当地资源稀缺，价格飙涨，无法控制，我们保留更改价格以及路线的权力。
                <w:br/>
                5) 中国票税约为8%，境外票税21%，具体税率费用请向报价员详细咨询。
                <w:br/>
                6) 团款汇率按中国银行外汇牌价现钞卖出价,以小数点后四位为准。出团前未支付款项,汇率以团队抵达第一日汇率计算。
                <w:br/>
                7) 客人在境外产生任何垫付费用，收取手续费8%。
                <w:br/>
                8)欧洲酒店房间普遍偏小，大约为20平米左右。
                <w:br/>
                9)夏季普遍不提供被子，仅提供床单。可用空调调节室温。
                <w:br/>
                10）欧洲酒店常规不保证床型（单双床），客户若有要求提前提出，尽可能与酒店保证客人房型。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临时取消，以实际损失收取费用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不含公务护照的签证费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包含旅行中综合旅游意外险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2025-07-03T20:25:36+08:00</dcterms:created>
  <dcterms:modified xsi:type="dcterms:W3CDTF">2025-07-03T20:25:36+08:00</dcterms:modified>
</cp:coreProperties>
</file>

<file path=docProps/custom.xml><?xml version="1.0" encoding="utf-8"?>
<Properties xmlns="http://schemas.openxmlformats.org/officeDocument/2006/custom-properties" xmlns:vt="http://schemas.openxmlformats.org/officeDocument/2006/docPropsVTypes"/>
</file>