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趣游蓉城   B线    成都双飞6日游行程单</w:t>
      </w:r>
    </w:p>
    <w:p>
      <w:pPr>
        <w:jc w:val="center"/>
        <w:spacing w:after="100"/>
      </w:pPr>
      <w:r>
        <w:rPr>
          <w:rFonts w:ascii="微软雅黑" w:hAnsi="微软雅黑" w:eastAsia="微软雅黑" w:cs="微软雅黑"/>
          <w:sz w:val="20"/>
          <w:szCs w:val="20"/>
        </w:rPr>
        <w:t xml:space="preserve">熊猫基地、三星堆、都江堰、青城山、杜甫草堂、武侯祠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SC1751440638U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熊猫基地、三星堆、都江堰、青城山、杜甫草堂、武侯祠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游客乘飞机/火车前往天府之国四川成都，抵达成都（绵阳）机场/火车北（东）站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6.晚21点前工作人员会电话通知您第二天出发时间，请保持电话畅通并注意接听，如未和您联系请致电应急联系人。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早餐后统一集合乘车前往游览【熊猫基地2h，不含语音讲解器10元/人，观光车30元/人】，熊猫基地常年饲养有大熊猫、小熊猫、黑颈鹤、白鹳和白天鹅、黑天鹅、雁、鸳鸯及孔雀等动物。在由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w:br/>
                温馨提示：
                <w:br/>
                1.熊猫基地，不含语音讲解器10元/人
                <w:br/>
                2.三星堆博物馆，不含语音讲解器30元/人
                <w:br/>
                3.由于三星堆未对旅行社开放团队票渠道，如我社未抢到三星堆门票则调整为游览金沙遗址【不含语音讲解器30元/人】。
                <w:br/>
                金沙遗址是中国进入21世纪后第一个重大考古发现，也是四川继三星堆之后又一个重大考古发现，被评选为“全国十大考古发现”，与三星堆遗址共同入选《中国世界文化遗产预备名单》。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酒店-都江堰-青城山-成都
                <w:br/>
              </w:t>
            </w:r>
          </w:p>
          <w:p>
            <w:pPr>
              <w:pStyle w:val="indent"/>
            </w:pPr>
            <w:r>
              <w:rPr>
                <w:rFonts w:ascii="微软雅黑" w:hAnsi="微软雅黑" w:eastAsia="微软雅黑" w:cs="微软雅黑"/>
                <w:color w:val="000000"/>
                <w:sz w:val="20"/>
                <w:szCs w:val="20"/>
              </w:rPr>
              <w:t xml:space="preserve">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观赏川剧变脸表演（40分钟），有俏花旦、茶艺表演、八阵图、滚灯、川剧变脸五个节目。后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w:br/>
                温馨提示：
                <w:br/>
                川剧变脸表演属于赠送项目，如遇不可抗力因素/停演/客人未去观看，无费用可退，敬请理解！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成都-杜甫草堂-宽窄巷子-奎星楼-武侯祠-锦里
                <w:br/>
              </w:t>
            </w:r>
          </w:p>
          <w:p>
            <w:pPr>
              <w:pStyle w:val="indent"/>
            </w:pPr>
            <w:r>
              <w:rPr>
                <w:rFonts w:ascii="微软雅黑" w:hAnsi="微软雅黑" w:eastAsia="微软雅黑" w:cs="微软雅黑"/>
                <w:color w:val="000000"/>
                <w:sz w:val="20"/>
                <w:szCs w:val="20"/>
              </w:rPr>
              <w:t xml:space="preserve">
                早餐后统一前往【杜甫草堂】是中国唐代大诗人杜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
                <w:br/>
                【宽窄巷子】由宽巷子、窄巷子、井巷子平行排列组成，全为青黛砖瓦的仿古四合院落，这里也是成都遗留下来的较成规模的清朝古街道，与大慈寺、文殊院一起并称为成都三大历史文化名城保护街区。
                <w:br/>
                【奎星楼】“魁星点斗送状元”，奎星楼，自带一种星象气质，相比于宽窄巷子和锦里，有它独特的文艺气息和烟火气息，一半美食一半文艺就在奎星楼街。
                <w:br/>
                【武侯祠】，武侯祠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锦里】与南郊公园和武侯祠相连，主要景点包含锦里古街、古戏台、九品小吃街、诸葛井、西蜀第一牌坊、福寿巷、黄龙潭、阿斗井、民俗记忆墙、宋代石刻长廊、刘湘墓，集合了美食、娱乐、三国主题文化等。
                <w:br/>
                <w:br/>
                温馨提示：
                <w:br/>
                1.游览古建筑群时注意自身安全，注意防火防盗，博物馆内禁止吸烟，拍照请关闭闪光灯。
                <w:br/>
                2.古街巷道人多繁杂，游客游览时请保护好自身财产安全，购买纪念品时请理智消费。
                <w:br/>
                为了让大家拥有更加舒适和愉快的旅行体验，我社可能会根据团上实际情况在不减少景点的情况下调整优化游览顺序以避开堵车和人流量高峰，感谢您的理解和支持。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成都全天自由行-酒店
                <w:br/>
              </w:t>
            </w:r>
          </w:p>
          <w:p>
            <w:pPr>
              <w:pStyle w:val="indent"/>
            </w:pPr>
            <w:r>
              <w:rPr>
                <w:rFonts w:ascii="微软雅黑" w:hAnsi="微软雅黑" w:eastAsia="微软雅黑" w:cs="微软雅黑"/>
                <w:color w:val="000000"/>
                <w:sz w:val="20"/>
                <w:szCs w:val="20"/>
              </w:rPr>
              <w:t xml:space="preserve">
                温馨提示：
                <w:br/>
                可在自由活动时间前往游览成都文化地标（武侯祠、锦里、杜甫草堂、宽窄巷子、春熙路、太古里等）、品尝成都特色小吃（担担面、夫妻肺片、龙抄手、韩包子、钟水饺、三大炮、赖汤圆、九尺板鸭等）。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成都-返回各地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济南至成都（绵阳）往返经济舱机票，含税。
                <w:br/>
                2+1布局豪华保姆车陆地头等舱，车间距宽敞，智能坐躺、随意切换，座位配备usb充电口
                <w:br/>
                接送机为小车无导游
                <w:br/>
                门票	熊猫基地、三星堆、都江堰、青城山、杜甫草堂、武侯祠
                <w:br/>
                用餐	全程5酒店早餐3正餐（正餐餐标30元/人）；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住宿	参考酒店：
                <w:br/>
                成都4钻--开元名庭/蓉城映象/罗曼紫薇/金科圣嘉/明宇丽呈/维也纳国际/青桐城市/宜尚西南交大/凯里亚德/埃菲尔/峨眉雪芽/春天/英联金盛/艾克美雅阁或同级
                <w:br/>
                可加钱升级
                <w:br/>
                成都5钻--明悦/雅悦蓝天/东方美豪/新东方千禧或同级
                <w:br/>
                导游	成都出发持国家导游资格证中文导游服务。
                <w:br/>
                儿童	只含车位、中餐半餐费、旅游意外保险。
                <w:br/>
                保险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【景交】
                <w:br/>
                自愿消费：都江堰扶梯40元/人、都江堰观光车30元/人、青城山观光车35元/人、青都耳麦30元/人、青城山往返索道60元/人；熊猫基地耳麦10元/人、三星堆耳麦30元/人；杜甫草堂耳麦10元/人、武侯祠耳麦10元/人。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13、本线路因是涉及高原线路，有心、肺、脑和血液系统疾病患者和70岁以上老人，不宜进入高原地区，如因客人隐瞒疾病或年龄参团引起的任何后果，我社不承担任何责任。
                <w:br/>
                14、高原海拔高，日照强烈，早晚温差大且气候多变，需准备长袖衣裤、羊毛衫、夹克衫、羽绒服等，同时建议带好雨具、墨镜、太阳帽、防晒霜、润唇膏，并配备红景天、肌肝口服液、晕车（船）药、仁丹、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2025-07-04T23:03:23+08:00</dcterms:created>
  <dcterms:modified xsi:type="dcterms:W3CDTF">2025-07-04T23:03:23+08:00</dcterms:modified>
</cp:coreProperties>
</file>

<file path=docProps/custom.xml><?xml version="1.0" encoding="utf-8"?>
<Properties xmlns="http://schemas.openxmlformats.org/officeDocument/2006/custom-properties" xmlns:vt="http://schemas.openxmlformats.org/officeDocument/2006/docPropsVTypes"/>
</file>