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广西桂林+阳朔+巴马+德天+北海双飞九日游--【广西氧吧】行程单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GX1751695478hd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象鼻山、赠日月双塔-远观、古东瀑布、世外桃源、西街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
                <w:br/>
                （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之后您可自由漫步在没有国度、充满热情的【洋人街——阳朔西街】（无车无导游陪同）感受浓郁的异国风情。（西街21:00以后游览为最佳时间）前往酒店入住！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十里画廊-赠遇龙河多人漂-银子岩--网红打卡天空之境-四星船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1、孕妇、残疾人、70岁含以上老年人/1米以下严禁乘坐竹筏。 1米以上儿童须购买成人票与成人同乘，具体是否能上竹筏以景区当时标注为准。2、【遇龙河多人漂】为赠送项目，时间允许的情况下，根据行程安排，具体解释权归我社所有，感谢理解。赠送项目如未游览费用不退！ ）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由桂林旅游股份有限公司统一提供，如若此航线四星游船因特殊情况导致无法游览，则调整为游览三星游船正航（磨盘山-阳朔）+赠送电瓶
                <w:br/>
                车，费用无增减。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刘三姐大观园-万福-七星公园+旅拍-乘动车前往南宁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旅途结束后：根据动车时间，桂林乘动车前往南宁，结束愉快的桂林旅程，开启南宁之旅！！！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百魔洞-巴盘屯-仁寿源-长桌宴-篝火晚会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鹅泉-古龙山大峡谷（赠送漂流）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午餐后前往古龙（车程约1小时），乘车前往游览国家AAAA级景区、四峡三洞世界级奇观—【古龙山大峡谷 · 独家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靖西/硕龙/下雷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德天跨国大瀑布-峒那屿湾/明仕田园
                <w:br/>
              </w:t>
            </w:r>
          </w:p>
          <w:p>
            <w:pPr>
              <w:pStyle w:val="indent"/>
            </w:pPr>
            <w:r>
              <w:rPr>
                <w:rFonts w:ascii="微软雅黑" w:hAnsi="微软雅黑" w:eastAsia="微软雅黑" w:cs="微软雅黑"/>
                <w:color w:val="000000"/>
                <w:sz w:val="20"/>
                <w:szCs w:val="20"/>
              </w:rPr>
              <w:t xml:space="preserve">
                早餐后乘车前往AAAAA级德天景区，游览《德天跨国大瀑布》景区（游览时间约2小时），徒步进入景区游览亚洲第一大、世界第四大跨国瀑布，瀑布由中国的德天瀑布和越南板约瀑布相连构成，横跨中越两国边境，宽208米，落差70米，纵深60米，三级跌落，雄奇壮阔！ 中餐后 后乘车前往国家AAAA级【峒那屿湾】景区游览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北海银滩-赠送环岛游-流下村/老街-南宁
                <w:br/>
              </w:t>
            </w:r>
          </w:p>
          <w:p>
            <w:pPr>
              <w:pStyle w:val="indent"/>
            </w:pPr>
            <w:r>
              <w:rPr>
                <w:rFonts w:ascii="微软雅黑" w:hAnsi="微软雅黑" w:eastAsia="微软雅黑" w:cs="微软雅黑"/>
                <w:color w:val="000000"/>
                <w:sz w:val="20"/>
                <w:szCs w:val="20"/>
              </w:rPr>
              <w:t xml:space="preserve">
                早餐后乘车前往游览天下第一滩---【北海银滩】（已含银滩电瓶车20元/人）（游览时间不低于120分钟）‘’滩长平、沙细白、浪柔软、水温净、无鲨鱼‘’素有“东方夏威夷”的美誉，被评为国家AAAA级王牌风景区，浅海游泳，沙滩漫步，沙滩拾趣，阳光海水和沙滩。赠送：乘游船出海北海【环岛游】（赠送景点，如因特殊原因无法安排游览，不退任何费用）（游览时长约2小时），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后前往北海【流下村】，流下村的古民居建筑是其独特的魅力所在。这里的房屋多以红瓦、砖墙为特征，采用传统的“石头间”结构，即便经过重建或修缮，也依旧保持着原有的建筑风格。因发展乡村旅游，村民坚持修旧如旧，打造出了一座日系风的网红村落，吸引了众多明星和年轻人到此打卡拍照留念或可前往北海老街（流下村/老街导游视行程情况二选一安排）。游览结束后乘车返回南宁后前往入住酒店，晚上自由活动。
                <w:br/>
                当日注意事项：
                <w:br/>
                旅程中请将贵重物品保管好，离开酒店前检查随身物品，切勿遗漏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早餐后自由活动，送站司机将根据您返程航班的时间与您联系（送站司机将于第8天晚上21：00前与您联系），在约定时间前往酒店接您送至机场后自行办理登机手续或入站手续，返回温馨的家，结束愉快的旅程！
                <w:br/>
                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用车：桂林段行程内安排当地专属用车费用（除部分特殊路段因当地规定及安全考量，则依规定派遣小型车）；南宁段当地旅游空调车（确保每人一正座）；
                <w:br/>
                大交通：济南-桂林经济舱及南宁-济南经济舱（含机建燃油税）
                <w:br/>
                住宿：桂林段：全程舒适型酒店，免费升级一晚轻奢型酒店（我社不提供自然单间，如出现单人由旅行社调整标间内加床或客人自行补足房差包房）
                <w:br/>
                南宁段：全程舒适型酒店+升级一晚当地轻奢型酒店标准双人间（若产生单男单女则尽量安排三人间或加床，安排不了，需现补单房差）
                <w:br/>
                门票：桂林段：景点第一大门票（不含景区电瓶车及自理项目；赠送项目，如遇不可抗拒因素无法成行，门票不退）；
                <w:br/>
                南宁段：景点首道大门票（不含景区内第二门票/小交通如：电瓶车等）；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用餐：桂林段：3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南宁段：5早6正餐；正餐20元/人；（6正其中含：1餐长桌宴、1餐海鲜大咖 团队餐围桌形式，十人一桌、八菜一汤、不含酒水；餐厅可根据实际用餐人数酌情增加或减少菜量)； 
                <w:br/>
                购物：景中店不算店，市民超市不算店
                <w:br/>
                导游：桂林段：当地中文导游讲解服务
                <w:br/>
                南宁段：当地导游服务。如人数少则安排司机兼向导
                <w:br/>
                儿童：桂林段：1.4米以下。儿童价格仅包含当地旅游车位费、导游服务费、半价正餐餐费（不占酒店床位不含早餐不含门票、超高自理）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南宁段：1.2米以下不占床小孩（仅含半餐、当地车位费、导服），产生其他费用敬请自理；
                <w:br/>
                保险：桂林段：已购买桂林旅行社责任险，确保游客安全保障；
                <w:br/>
                南宁段：只含旅行社责任险，不含人身意外险（建议游客自行购买）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7、购物场所内消费自理；
                <w:br/>
                8、儿童报价以外产生的其他费用需游客自理；
                <w:br/>
                9、自由活动期间交通费、餐费、等私人费用自理；
                <w:br/>
                10、不提供自然单间，产生单房差或加床费用自理；
                <w:br/>
                11、行程中为赠送景点的若因特殊原因无法观看相关费用不退不补；
                <w:br/>
                12、因交通延误、取消等意外事件或不可抗力原因导致的额外费用自理；
                <w:br/>
                13、非免费餐饮费、洗衣、理发、电话、饮料、烟酒、付费电视、行李搬运等费用自理；
                <w:br/>
                14、行程中未提到的其它费用：如特殊门票、游船（轮）、缆车、景区内电瓶车、动车票等费用自理；
                <w:br/>
                15、不含旅游意外保险及航空保险，因旅游者违约、自身过错、自身疾病，导致的人身财产损失而额外支付的费用自理。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
                <w:br/>
                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2025-07-07T18:14:15+08:00</dcterms:created>
  <dcterms:modified xsi:type="dcterms:W3CDTF">2025-07-07T18:14:15+08:00</dcterms:modified>
</cp:coreProperties>
</file>

<file path=docProps/custom.xml><?xml version="1.0" encoding="utf-8"?>
<Properties xmlns="http://schemas.openxmlformats.org/officeDocument/2006/custom-properties" xmlns:vt="http://schemas.openxmlformats.org/officeDocument/2006/docPropsVTypes"/>
</file>