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台儿庄古城+微山湖“永恒经典”纯玩2日游行程单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7297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枣庄市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含微山湖特色鱼宴
                <w:br/>
                纯玩 不进购物店
                <w:br/>
                宿古城内特色客栈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w:br/>
                台儿庄古城 微山湖 “经典之旅”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济南---台儿庄古城
                <w:br/>
              </w:t>
            </w:r>
          </w:p>
          <w:p>
            <w:pPr>
              <w:pStyle w:val="indent"/>
            </w:pPr>
            <w:r>
              <w:rPr>
                <w:rFonts w:ascii="微软雅黑" w:hAnsi="微软雅黑" w:eastAsia="微软雅黑" w:cs="微软雅黑"/>
                <w:color w:val="000000"/>
                <w:sz w:val="20"/>
                <w:szCs w:val="20"/>
              </w:rPr>
              <w:t xml:space="preserve">
                济南早集合出发赴“梦里水乡、运河古镇”台儿庄（车程约4.5小时），抵达后首先参观【台儿庄大战纪念馆】(自由参观，不统一安排讲解，时间约30分钟)，整个纪念馆融展览馆、书画馆、影视馆、全景画馆为一体，气势雄伟，庄严肃穆。（如遇景区政策性关闭等原因无法参观，请您理解，无任何退费。） 
                <w:br/>
                后进入国家AAAAA级风景区、“京杭运河仅存的遗产村庄”、“中国最美水乡”、国际休闲慢城【台儿庄运河古城】，自由欣赏古城美景：
                <w:br/>
                古城日景游：台儿庄古城是世界上继华沙、庞贝、丽江之后，第四座重建的古城，景区内八大建筑风格融为一体，七十二庙宇汇于一城，南北交融、中西合璧，是运河文化的活化石；拥有京杭运河仅存的最后3公里古运河，被世界旅游组织称为“活着的运河”，城内拥有18个汪塘和7公里的水街水巷，可以舟楫摇曳、遍游全城，是名副其实的东方古水城。景点有明清古商铺、古民居、参将署、拐角楼、吴家票号、万家大院、古码头等。也可约三五同伴，漫步古城四街（大衙门街、台湾街、丁字街、顺河街）六巷，感受古城宁静之美…
                <w:br/>
                古城夜景游：台儿庄古城的夜景超凡，夜幕下的古城，在景观灯的照应下熠熠生辉，美伦美奂。古城的夜色，宛如盛唐时代李白喝醉酒的那一场夜宴，要想在这种情境下保持清醒，显然是不明智的。
                <w:br/>
                            也可坐上“摇橹乌蓬小船”(费用自理)，感受“桨声灯影画中游、摇橹小妹歌声扬”的唯美意境，小船在缤纷摇曳的灯影中游走，妹子悠悠的歌声在小巷中飘扬……铺的影子、桥的影子，船的影子，都被歌声揉进粼粼的波光里…
                <w:br/>
                古城美食荐：滕州菜煎饼、枣庄辣子鸡、张家狗肉、张家脆皮鸡、滕州全羊汤、黄花牛肉面、运河石头大饼、牛肉火烧、运河全鱼宴、天下第一壶大碗茶…
                <w:br/>
                民间艺术汇：南狮表演、皮影戏、柳琴戏、巷口魔术、大鼓、皮影戏、琴书、杂技等各式民俗表演更是让您应接不暇、流连忘返……更有鲁绣、蜡染、香包、泥塑、面塑、沙陶、柳编、木雕等非物质文化遗产……                                                  （不含餐）宿古城内精品客栈
                <w:br/>
                交通：大巴
                <w:br/>
                景点：台儿庄运河古城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宿古城内精品客栈</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台儿庄古城-微山湖-济南
                <w:br/>
              </w:t>
            </w:r>
          </w:p>
          <w:p>
            <w:pPr>
              <w:pStyle w:val="indent"/>
            </w:pPr>
            <w:r>
              <w:rPr>
                <w:rFonts w:ascii="微软雅黑" w:hAnsi="微软雅黑" w:eastAsia="微软雅黑" w:cs="微软雅黑"/>
                <w:color w:val="000000"/>
                <w:sz w:val="20"/>
                <w:szCs w:val="20"/>
              </w:rPr>
              <w:t xml:space="preserve">
                乘车赴滕州市滨湖镇（车程约2小时），抵达后参观“盛世红荷之都、水泊林海风光、度假醉氧
                <w:br/>
                天堂”、“中国最美最大的国家级湿地公园”【滕州微山湖湿地风景区】。
                <w:br/>
                微山湖湿地风景区内山水辉映、碧水白帆、红荷绿苇、鸥骛翔集，一年四季，如诗如画。春赏微
                <w:br/>
                湖碧水、清风梳柳，夏游万顷红荷、苇浪翻波，秋看绿减红瘦、芦荡飞雪，冬观雪映微湖、万鸟
                <w:br/>
                翱翔，是体验水乡风韵、感受湿地风情、尽览生态胜景的胜地，景区内有盘龙岛、小李庄、水生
                <w:br/>
                植物园、湿地漂流园、荷花精品园、湿地博物馆等50余处大小景点。
                <w:br/>
                后乘坐【微山湖观光游船】（游船费用自理70元/人）观赏微山湖波澜壮阔的大湖面风光，湖域面积60平方公里，湖岸线长55公里，12万亩野生荷田浩浩荡荡，十里芦荡金黄与碧绿高低错落，灰鹤、白鹭等国家稀有鸟类翱翔其间。处处呈现一派荷叶田田、芦苇丛丛、鸥鹭翩翩的迷人景象。途中游船停靠盘龙岛码头，登上由5个小岛组成的盘龙岛，参观乾隆问诊处、《铁道游击队》外景拍摄地小李庄、铁道游击队情景剧表演等景观。
                <w:br/>
                中餐统一安排【微山湖特色鱼宴】。
                <w:br/>
                      游览结束乘车返回济南（车程约3.5小时），结束愉快行程！                （含早中餐）
                <w:br/>
                        特别说明：为了游客安全考虑，如遇恶劣天气，游船将会临时停开，不事先通知，请谅解！
                <w:br/>
                交通：大巴
                <w:br/>
                景点：滕州微山湖湿地风景区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济南起止全程空调旅游车；古城内兰祺品牌客栈双人标准间（按床位安排早餐、不占床位无早餐）；1早餐1微山湖鱼宴；包含古城门票和微山湖门票；济南起止全程导游服务。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不含微山湖游船70元/人、微山湖电瓶车20元/人、古城内河摇橹乌蓬船100元/人（往返），不含景区内讲解员、景区内观光车等代步工具以及其它娱乐设施。
                <w:br/>
                            以上自费项目均为游客自由选择项目。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古城内河摇橹船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微山湖电瓶车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微山湖游船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01、证件相关：1）报名时请务必提供准确姓名、身份证号（儿童也要提供），并选定上车站点；
                <w:br/>
                              2） 出行时务必携带有效身份证明原件，购票及住宿均需要；
                <w:br/>
                              3）身高1.4米以上至18周岁以下未成年人，必须携带有效身份证件（身份证、学生证
                <w:br/>
                                  等）证明年纪，否则无法享受门票优惠的特殊政策。
                <w:br/>
                02、单房差价：行程所安排客栈均为双人标准间，如果产生单男单女，需补齐单房差价：
                <w:br/>
                 兰祺•商务客栈：非周六  50元/人床、 周六  70元/人床
                <w:br/>
                               兰祺•荷田客栈：非周六120元/人床、 周六140元/人床
                <w:br/>
                03、门票优惠:  持有全免证件（如70岁以上老人），导游现退古城100元/人、微山湖20元/人
                <w:br/>
                               持有半价证件，证件不必出示，无任何门票差价可退。
                <w:br/>
                04、儿童报价：139CM以下儿童报价仅包含旅游车位、半价正餐、导游服务；其它产生自理；
                <w:br/>
                140CM以上如果不占床位，可减床位费，不占床位者不含早餐。 
                <w:br/>
                05、儿童必须占座：经认真咨询旅游部门及交通部门，即使父母怀抱的儿童，旅行社也必须预留相应旅游
                <w:br/>
                                  车座位，否则将承担超载风险，所以请家长按儿童价交费，请游客勿因此而发生争执！
                <w:br/>
                06、谢绝额外地点接送及沿途上车：为保证行程顺畅，照顾其他游客的感受，请游客从以上指定站点上下
                <w:br/>
                    车，不要提出单独接送及顺路停车的要求，本团不提供任何特殊地点接送及沿途上下车服务；
                <w:br/>
                温馨说明：当您坐在旅游车上，被拉着到处接接送送、走走停停的时候；当您在后面的站点翘首等待
                <w:br/>
                          迟迟未到的旅游车的时候，您会理解我们为什么会拒绝您的看似微不足道的“顺路停车”
                <w:br/>
                          的小要求。另外，您指定的上车地点，司机和导游未必熟悉，寻找地点会耽误时间，万一
                <w:br/>
                          不小心错过，整个团队都会受到影响，您的心情也会受到影响。
                <w:br/>
                07、谢绝占座：汽车散客拼团座位是先到先选，并且刚开始坐哪个位置整个行程就一直坐哪个位置；另外，
                <w:br/>
                              为了公平起见，导游无法为游客占座。请晕车者，自备晕车药物。
                <w:br/>
                08、游客出团时临时携带计划外儿童参团（即使不占座位的婴儿），如车辆无空座，我社有权拒绝接待，
                <w:br/>
                如车辆有空座，家长需缴纳相应儿童费用后方可随团。如因车辆无空位或家长拒绝为儿童缴费，导致
                <w:br/>
                计划外携带儿童无法随团，也因此其家长或监护人临时退团的，我社将按照“游客因自身原因临时退
                <w:br/>
                团”处理，其应当承担相应损失及责任；
                <w:br/>
                09、保密条款：如果您在旅行社享受优惠价格，您有义务对优惠价格进行保密，如因您在行程中泄露价格
                <w:br/>
                              导致其他游客追讨价格差价的，您需要按照统一市场价格向导游补齐差价,并承担其它游客
                <w:br/>
                              的差价损失及其它相关责任；
                <w:br/>
                10、不可抗力：1）如遇景区人多，尤其是节假日和周末，导游购票、餐厅用餐、酒店入住等多有等待现
                <w:br/>
                                 象，请游客谅解；
                <w:br/>
                              2）由于不可抗拒原因，如自然灾害、恶劣天气、交通意外、高速拥堵、政府或景区临时
                <w:br/>
                                 性政策调整等所引起的游览项目延迟、景点时间压缩、行程天数增加等，我社不承担
                <w:br/>
                                 相应的损失及责任，产生的额外增加费用，我公司将按实际发生向游客另行收取。
                <w:br/>
                              3）我公司保留根据实际情况，对行程游览顺序进行适当调整的权力。
                <w:br/>
                11、文明旅行：1）请尊重为我们服务的工作人员（导游、司机等），这是文明旅游的重要组成部分；
                <w:br/>
                              2）遵守相关规定，尊重相关习俗，遇事理智解决，我们共同努力，进一步提升济南游客
                <w:br/>
                                 “高素质、讲文明”的良好形象。
                <w:br/>
                12、游客因自身原因临时自愿放弃游览，用餐、住宿、交通、导游服务等已经产生费用不予退还，请谅解；
                <w:br/>
                13、现金、证件或贵重物品一定要随身携带，酒店不负责您放在客房中贵重物品的安全，司机也不负责您
                <w:br/>
                    放在巴士中贵重物品的安全，请予以注意，以免造成不必要的经济损失；
                <w:br/>
                14、因游客自身原因或第三方侵害或不可抗力等不可归责于旅行社的原因造成游客人身、财产权益受到损
                <w:br/>
                害的，旅行社不承担赔偿责任。如已发生意外事故，请您及时与导游联系，以方便旅行社组织救援或
                <w:br/>
                调整计划，并协调配合处理相关事件。此外，根据旅行社行业惯例及旅游合同规定，自由活动期间所
                <w:br/>
                发生的事故应由您自行承担，敬请注意安全；
                <w:br/>
                15、安全提示：您需对本人身体状况是否适合本次旅游活动负责，如果您有不利于长途旅行的疾病或者身
                <w:br/>
                              体因素，请提前告知我公司并做好自身防护措施，且此类伤害也不在任何旅游保险的赔偿
                <w:br/>
                              范围内，我公司不承担由此产生的任何责任；另外应加强安全防范意识，根据个人身体状
                <w:br/>
                              况选择性参加危险活动；
                <w:br/>
                16、因接待能力有限，以下游客谢绝参团，如隐瞒事实报名参团，产生任何后果自负：
                <w:br/>
                    1）	身体健康状况不佳者、身体残障者、有心理健康或精神健康问题者；
                <w:br/>
                    2）	75周岁以上的游客；
                <w:br/>
                    3）	怀有身孕的游客；
                <w:br/>
                    4）	以及具有其它不适合散拼跟团游的状况者。
                <w:br/>
                    5）70周岁-74周岁之间的游客，报名参团需签订《免责声明》，并有60周岁以下成年家属陪同。
                <w:br/>
                17、旅游行程中如您对旅行社服务质量不满时，请及时提出，并于团队结束前如实填写旅行社意见单；行
                <w:br/>
                    程中未提出异议或意见单填写良好，回团后又进行投诉的，恕不处理，请谅解；
                <w:br/>
                18、正常情况下,导游会在出发前日16:00--20：00之间短信或电话通知游客车牌号码、导游电话等出团
                <w:br/>
                信息，请游客耐心等待并注意接听电话。如果晚8点尚未接到导游通知,请一定及时联系旅行社工作
                <w:br/>
                人员。如因未接到导游通知,第二天早上错过发团时间,我社将按照游客自动退团处理,不承担相关责任。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【上车地点】5 : 30章丘龙泉大厦
                <w:br/>
                6：20凤鸣路与世纪大道交叉口西北角
                <w:br/>
                6：45济南国际会展中心公交站牌
                <w:br/>
                7：00燕山立交桥西公交站牌
                <w:br/>
                7：20电力医院门口公交站牌旁
                <w:br/>
                7：30经十路市立五院
                <w:br/>
                8：15长清明珠广场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2025-07-04T15:02:26+08:00</dcterms:created>
  <dcterms:modified xsi:type="dcterms:W3CDTF">2025-07-04T15:02:26+08:00</dcterms:modified>
</cp:coreProperties>
</file>

<file path=docProps/custom.xml><?xml version="1.0" encoding="utf-8"?>
<Properties xmlns="http://schemas.openxmlformats.org/officeDocument/2006/custom-properties" xmlns:vt="http://schemas.openxmlformats.org/officeDocument/2006/docPropsVTypes"/>
</file>